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64FD" w:rsidRPr="00244344" w:rsidRDefault="005A64FD">
      <w:pPr>
        <w:spacing w:line="600" w:lineRule="atLeast"/>
        <w:jc w:val="center"/>
        <w:rPr>
          <w:rFonts w:ascii="Times New Roman" w:eastAsia="方正仿宋_GBK" w:hAnsi="Times New Roman" w:cs="方正仿宋_GBK"/>
          <w:sz w:val="32"/>
          <w:szCs w:val="32"/>
        </w:rPr>
      </w:pPr>
    </w:p>
    <w:p w:rsidR="005A64FD" w:rsidRPr="00244344" w:rsidRDefault="005A64FD">
      <w:pPr>
        <w:spacing w:line="600" w:lineRule="atLeast"/>
        <w:jc w:val="center"/>
        <w:rPr>
          <w:rFonts w:ascii="Times New Roman" w:eastAsia="方正仿宋_GBK" w:hAnsi="Times New Roman" w:cs="方正仿宋_GBK"/>
          <w:sz w:val="32"/>
          <w:szCs w:val="32"/>
        </w:rPr>
      </w:pPr>
    </w:p>
    <w:p w:rsidR="00254033" w:rsidRPr="00244344" w:rsidRDefault="00254033" w:rsidP="00CD0AEA">
      <w:pPr>
        <w:widowControl/>
        <w:spacing w:line="540" w:lineRule="exact"/>
        <w:jc w:val="center"/>
        <w:rPr>
          <w:rStyle w:val="a7"/>
          <w:rFonts w:ascii="Times New Roman" w:eastAsia="方正小标宋_GBK" w:hAnsi="Times New Roman" w:cs="方正小标宋_GBK"/>
          <w:b w:val="0"/>
          <w:sz w:val="44"/>
          <w:szCs w:val="44"/>
          <w:shd w:val="clear" w:color="auto" w:fill="FFFFFF"/>
        </w:rPr>
      </w:pPr>
      <w:r w:rsidRPr="00244344">
        <w:rPr>
          <w:rStyle w:val="a7"/>
          <w:rFonts w:ascii="Times New Roman" w:eastAsia="方正小标宋_GBK" w:hAnsi="Times New Roman" w:cs="方正小标宋_GBK" w:hint="eastAsia"/>
          <w:b w:val="0"/>
          <w:sz w:val="44"/>
          <w:szCs w:val="44"/>
          <w:shd w:val="clear" w:color="auto" w:fill="FFFFFF"/>
        </w:rPr>
        <w:t>重庆市九龙坡区人民政府</w:t>
      </w:r>
      <w:r w:rsidR="00FE4B0E">
        <w:rPr>
          <w:rStyle w:val="a7"/>
          <w:rFonts w:ascii="Times New Roman" w:eastAsia="方正小标宋_GBK" w:hAnsi="Times New Roman" w:cs="方正小标宋_GBK" w:hint="eastAsia"/>
          <w:b w:val="0"/>
          <w:sz w:val="44"/>
          <w:szCs w:val="44"/>
          <w:shd w:val="clear" w:color="auto" w:fill="FFFFFF"/>
        </w:rPr>
        <w:t>办公室</w:t>
      </w:r>
    </w:p>
    <w:p w:rsidR="00FE4B0E" w:rsidRDefault="0000410F" w:rsidP="00CD0AEA">
      <w:pPr>
        <w:adjustRightInd w:val="0"/>
        <w:snapToGrid w:val="0"/>
        <w:spacing w:line="540" w:lineRule="exact"/>
        <w:jc w:val="center"/>
        <w:rPr>
          <w:rFonts w:eastAsia="方正小标宋_GBK" w:cs="方正小标宋_GBK"/>
          <w:kern w:val="0"/>
          <w:sz w:val="44"/>
          <w:szCs w:val="44"/>
        </w:rPr>
      </w:pPr>
      <w:r>
        <w:rPr>
          <w:rFonts w:ascii="Times New Roman" w:eastAsia="方正小标宋_GBK" w:hAnsi="Times New Roman" w:cs="Times New Roman" w:hint="eastAsia"/>
          <w:sz w:val="44"/>
          <w:szCs w:val="44"/>
          <w:lang w:val="zh-CN"/>
        </w:rPr>
        <w:t>关于</w:t>
      </w:r>
      <w:r w:rsidR="00FE4B0E">
        <w:rPr>
          <w:rFonts w:eastAsia="方正小标宋_GBK" w:cs="方正小标宋_GBK" w:hint="eastAsia"/>
          <w:kern w:val="0"/>
          <w:sz w:val="44"/>
          <w:szCs w:val="44"/>
        </w:rPr>
        <w:t>印发重庆市九龙坡区废弃农膜回收</w:t>
      </w:r>
    </w:p>
    <w:p w:rsidR="00254033" w:rsidRPr="00244344" w:rsidRDefault="00FE4B0E" w:rsidP="00CD0AEA">
      <w:pPr>
        <w:spacing w:line="540" w:lineRule="exact"/>
        <w:jc w:val="center"/>
        <w:rPr>
          <w:rStyle w:val="a7"/>
          <w:rFonts w:ascii="Times New Roman" w:eastAsia="方正小标宋_GBK" w:hAnsi="Times New Roman" w:cs="方正小标宋_GBK"/>
          <w:b w:val="0"/>
          <w:sz w:val="44"/>
          <w:szCs w:val="44"/>
          <w:shd w:val="clear" w:color="auto" w:fill="FFFFFF"/>
        </w:rPr>
      </w:pPr>
      <w:r>
        <w:rPr>
          <w:rFonts w:eastAsia="方正小标宋_GBK" w:cs="方正小标宋_GBK" w:hint="eastAsia"/>
          <w:kern w:val="0"/>
          <w:sz w:val="44"/>
          <w:szCs w:val="44"/>
        </w:rPr>
        <w:t>利用管理办法（试行）</w:t>
      </w:r>
      <w:r w:rsidR="006D3450" w:rsidRPr="006D3450">
        <w:rPr>
          <w:rFonts w:ascii="Times New Roman" w:eastAsia="方正小标宋_GBK" w:hAnsi="Times New Roman" w:cs="Times New Roman" w:hint="eastAsia"/>
          <w:sz w:val="44"/>
          <w:szCs w:val="44"/>
          <w:lang w:val="zh-CN"/>
        </w:rPr>
        <w:t>的</w:t>
      </w:r>
      <w:r w:rsidR="0000410F">
        <w:rPr>
          <w:rFonts w:ascii="Times New Roman" w:eastAsia="方正小标宋_GBK" w:hAnsi="Times New Roman" w:cs="Times New Roman" w:hint="eastAsia"/>
          <w:sz w:val="44"/>
          <w:szCs w:val="44"/>
          <w:lang w:val="zh-CN"/>
        </w:rPr>
        <w:t>通</w:t>
      </w:r>
      <w:r w:rsidR="00254033" w:rsidRPr="00244344">
        <w:rPr>
          <w:rStyle w:val="a7"/>
          <w:rFonts w:ascii="Times New Roman" w:eastAsia="方正小标宋_GBK" w:hAnsi="Times New Roman" w:cs="方正小标宋_GBK" w:hint="eastAsia"/>
          <w:b w:val="0"/>
          <w:sz w:val="44"/>
          <w:szCs w:val="44"/>
          <w:shd w:val="clear" w:color="auto" w:fill="FFFFFF"/>
        </w:rPr>
        <w:t>知</w:t>
      </w:r>
    </w:p>
    <w:p w:rsidR="005A64FD" w:rsidRPr="00244344" w:rsidRDefault="0056178C" w:rsidP="00CD0AEA">
      <w:pPr>
        <w:widowControl/>
        <w:spacing w:line="540" w:lineRule="exact"/>
        <w:jc w:val="center"/>
        <w:rPr>
          <w:rFonts w:ascii="Times New Roman" w:eastAsia="方正仿宋_GBK" w:hAnsi="Times New Roman" w:cs="Times New Roman"/>
          <w:sz w:val="44"/>
          <w:szCs w:val="44"/>
          <w:shd w:val="clear" w:color="auto" w:fill="FFFFFF"/>
        </w:rPr>
      </w:pPr>
      <w:r>
        <w:rPr>
          <w:rFonts w:ascii="Times New Roman" w:eastAsia="方正仿宋_GBK" w:hAnsi="Times New Roman" w:cs="Times New Roman" w:hint="eastAsia"/>
          <w:sz w:val="32"/>
          <w:szCs w:val="32"/>
        </w:rPr>
        <w:t>九龙坡府</w:t>
      </w:r>
      <w:r w:rsidR="00FE4B0E">
        <w:rPr>
          <w:rFonts w:ascii="Times New Roman" w:eastAsia="方正仿宋_GBK" w:hAnsi="Times New Roman" w:cs="Times New Roman" w:hint="eastAsia"/>
          <w:sz w:val="32"/>
          <w:szCs w:val="32"/>
        </w:rPr>
        <w:t>办</w:t>
      </w:r>
      <w:r w:rsidR="00254033" w:rsidRPr="00244344">
        <w:rPr>
          <w:rFonts w:ascii="Times New Roman" w:eastAsia="方正仿宋_GBK" w:hAnsi="Times New Roman" w:cs="Times New Roman" w:hint="eastAsia"/>
          <w:sz w:val="32"/>
          <w:szCs w:val="32"/>
        </w:rPr>
        <w:t>发〔</w:t>
      </w:r>
      <w:r w:rsidR="00254033" w:rsidRPr="00244344">
        <w:rPr>
          <w:rFonts w:ascii="Times New Roman" w:eastAsia="方正仿宋_GBK" w:hAnsi="Times New Roman" w:cs="Times New Roman" w:hint="eastAsia"/>
          <w:sz w:val="32"/>
          <w:szCs w:val="32"/>
        </w:rPr>
        <w:t>20</w:t>
      </w:r>
      <w:r w:rsidR="00FE4B0E">
        <w:rPr>
          <w:rFonts w:ascii="Times New Roman" w:eastAsia="方正仿宋_GBK" w:hAnsi="Times New Roman" w:cs="Times New Roman" w:hint="eastAsia"/>
          <w:sz w:val="32"/>
          <w:szCs w:val="32"/>
        </w:rPr>
        <w:t>19</w:t>
      </w:r>
      <w:r w:rsidR="00254033" w:rsidRPr="00244344">
        <w:rPr>
          <w:rFonts w:ascii="Times New Roman" w:eastAsia="方正仿宋_GBK" w:hAnsi="Times New Roman" w:cs="Times New Roman" w:hint="eastAsia"/>
          <w:sz w:val="32"/>
          <w:szCs w:val="32"/>
        </w:rPr>
        <w:t>〕</w:t>
      </w:r>
      <w:r w:rsidR="00933658">
        <w:rPr>
          <w:rFonts w:ascii="Times New Roman" w:eastAsia="方正仿宋_GBK" w:hAnsi="Times New Roman" w:cs="Times New Roman" w:hint="eastAsia"/>
          <w:sz w:val="32"/>
          <w:szCs w:val="32"/>
        </w:rPr>
        <w:t>1</w:t>
      </w:r>
      <w:r w:rsidR="002F61D0">
        <w:rPr>
          <w:rFonts w:ascii="Times New Roman" w:eastAsia="方正仿宋_GBK" w:hAnsi="Times New Roman" w:cs="Times New Roman" w:hint="eastAsia"/>
          <w:sz w:val="32"/>
          <w:szCs w:val="32"/>
        </w:rPr>
        <w:t>2</w:t>
      </w:r>
      <w:r w:rsidR="00FE4B0E">
        <w:rPr>
          <w:rFonts w:ascii="Times New Roman" w:eastAsia="方正仿宋_GBK" w:hAnsi="Times New Roman" w:cs="Times New Roman" w:hint="eastAsia"/>
          <w:sz w:val="32"/>
          <w:szCs w:val="32"/>
        </w:rPr>
        <w:t>6</w:t>
      </w:r>
      <w:r w:rsidR="00254033" w:rsidRPr="00244344">
        <w:rPr>
          <w:rFonts w:ascii="Times New Roman" w:eastAsia="方正仿宋_GBK" w:hAnsi="Times New Roman" w:cs="Times New Roman" w:hint="eastAsia"/>
          <w:sz w:val="32"/>
          <w:szCs w:val="32"/>
        </w:rPr>
        <w:t>号</w:t>
      </w:r>
    </w:p>
    <w:p w:rsidR="005A64FD" w:rsidRPr="00244344" w:rsidRDefault="005A64FD">
      <w:pPr>
        <w:spacing w:line="600" w:lineRule="atLeast"/>
        <w:jc w:val="center"/>
        <w:rPr>
          <w:rFonts w:ascii="Times New Roman" w:eastAsia="宋体" w:hAnsi="Times New Roman" w:cs="宋体"/>
          <w:sz w:val="44"/>
          <w:szCs w:val="44"/>
          <w:shd w:val="clear" w:color="auto" w:fill="FFFFFF"/>
        </w:rPr>
      </w:pPr>
    </w:p>
    <w:p w:rsidR="00254033" w:rsidRPr="00244344" w:rsidRDefault="00254033" w:rsidP="006A05AF">
      <w:pPr>
        <w:spacing w:line="580" w:lineRule="exact"/>
        <w:rPr>
          <w:rFonts w:ascii="Times New Roman" w:eastAsia="方正仿宋_GBK" w:hAnsi="Times New Roman" w:cs="方正仿宋_GBK"/>
          <w:kern w:val="0"/>
          <w:sz w:val="32"/>
          <w:szCs w:val="32"/>
          <w:shd w:val="clear" w:color="auto" w:fill="FFFFFF"/>
        </w:rPr>
      </w:pPr>
      <w:r w:rsidRPr="00244344">
        <w:rPr>
          <w:rFonts w:ascii="Times New Roman" w:eastAsia="方正仿宋_GBK" w:hAnsi="Times New Roman" w:cs="方正仿宋_GBK" w:hint="eastAsia"/>
          <w:kern w:val="0"/>
          <w:sz w:val="32"/>
          <w:szCs w:val="32"/>
          <w:shd w:val="clear" w:color="auto" w:fill="FFFFFF"/>
        </w:rPr>
        <w:t>各镇人民政府、街道办事处，区政府各部门，有关单位：</w:t>
      </w:r>
    </w:p>
    <w:p w:rsidR="006A05AF" w:rsidRPr="00FE4B0E" w:rsidRDefault="00FA1F96" w:rsidP="006A05AF">
      <w:pPr>
        <w:widowControl/>
        <w:shd w:val="clear" w:color="auto" w:fill="FFFFFF"/>
        <w:spacing w:line="580" w:lineRule="exact"/>
        <w:ind w:firstLine="639"/>
        <w:rPr>
          <w:rFonts w:ascii="Times New Roman" w:eastAsia="方正仿宋_GBK" w:hAnsi="Times New Roman" w:cs="方正仿宋_GBK"/>
          <w:kern w:val="0"/>
          <w:sz w:val="32"/>
          <w:szCs w:val="32"/>
          <w:shd w:val="clear" w:color="auto" w:fill="FFFFFF"/>
        </w:rPr>
      </w:pPr>
      <w:r w:rsidRPr="00FE4B0E">
        <w:rPr>
          <w:rFonts w:ascii="Times New Roman" w:eastAsia="方正仿宋_GBK" w:hAnsi="Times New Roman" w:cs="方正仿宋_GBK" w:hint="eastAsia"/>
          <w:kern w:val="0"/>
          <w:sz w:val="32"/>
          <w:szCs w:val="32"/>
          <w:shd w:val="clear" w:color="auto" w:fill="FFFFFF"/>
        </w:rPr>
        <w:t>《</w:t>
      </w:r>
      <w:r w:rsidR="00FE4B0E" w:rsidRPr="00FE4B0E">
        <w:rPr>
          <w:rFonts w:ascii="Times New Roman" w:eastAsia="方正仿宋_GBK" w:hAnsi="Times New Roman" w:cs="方正仿宋_GBK" w:hint="eastAsia"/>
          <w:kern w:val="0"/>
          <w:sz w:val="32"/>
          <w:szCs w:val="32"/>
          <w:shd w:val="clear" w:color="auto" w:fill="FFFFFF"/>
        </w:rPr>
        <w:t>重庆市九龙坡区废弃农膜回收利用管理办法（试行）》已经区第十八届人民政府第</w:t>
      </w:r>
      <w:r w:rsidR="00FE4B0E" w:rsidRPr="00FE4B0E">
        <w:rPr>
          <w:rFonts w:ascii="Times New Roman" w:eastAsia="方正仿宋_GBK" w:hAnsi="Times New Roman" w:cs="方正仿宋_GBK" w:hint="eastAsia"/>
          <w:kern w:val="0"/>
          <w:sz w:val="32"/>
          <w:szCs w:val="32"/>
          <w:shd w:val="clear" w:color="auto" w:fill="FFFFFF"/>
        </w:rPr>
        <w:t>57</w:t>
      </w:r>
      <w:r w:rsidR="00FE4B0E" w:rsidRPr="00FE4B0E">
        <w:rPr>
          <w:rFonts w:ascii="Times New Roman" w:eastAsia="方正仿宋_GBK" w:hAnsi="Times New Roman" w:cs="方正仿宋_GBK" w:hint="eastAsia"/>
          <w:kern w:val="0"/>
          <w:sz w:val="32"/>
          <w:szCs w:val="32"/>
          <w:shd w:val="clear" w:color="auto" w:fill="FFFFFF"/>
        </w:rPr>
        <w:t>次常务会议审议通过，现印发给你们，请遵照执行</w:t>
      </w:r>
      <w:r w:rsidR="006A05AF" w:rsidRPr="00FE4B0E">
        <w:rPr>
          <w:rFonts w:ascii="Times New Roman" w:eastAsia="方正仿宋_GBK" w:hAnsi="Times New Roman" w:cs="方正仿宋_GBK" w:hint="eastAsia"/>
          <w:kern w:val="0"/>
          <w:sz w:val="32"/>
          <w:szCs w:val="32"/>
          <w:shd w:val="clear" w:color="auto" w:fill="FFFFFF"/>
        </w:rPr>
        <w:t>。</w:t>
      </w:r>
    </w:p>
    <w:p w:rsidR="006A05AF" w:rsidRDefault="006A05AF" w:rsidP="006A05AF">
      <w:pPr>
        <w:widowControl/>
        <w:shd w:val="clear" w:color="auto" w:fill="FFFFFF"/>
        <w:spacing w:line="580" w:lineRule="exact"/>
        <w:ind w:firstLine="639"/>
        <w:rPr>
          <w:rFonts w:ascii="Times New Roman" w:eastAsia="方正仿宋_GBK" w:hAnsi="Times New Roman" w:cs="宋体"/>
          <w:color w:val="000000"/>
          <w:kern w:val="0"/>
          <w:sz w:val="32"/>
          <w:szCs w:val="32"/>
        </w:rPr>
      </w:pPr>
    </w:p>
    <w:p w:rsidR="006A05AF" w:rsidRDefault="006A05AF" w:rsidP="006A05AF">
      <w:pPr>
        <w:widowControl/>
        <w:shd w:val="clear" w:color="auto" w:fill="FFFFFF"/>
        <w:spacing w:line="580" w:lineRule="exact"/>
        <w:ind w:firstLine="639"/>
        <w:rPr>
          <w:rFonts w:ascii="Times New Roman" w:eastAsia="方正仿宋_GBK" w:hAnsi="Times New Roman" w:cs="宋体"/>
          <w:color w:val="000000"/>
          <w:kern w:val="0"/>
          <w:sz w:val="32"/>
          <w:szCs w:val="32"/>
        </w:rPr>
      </w:pPr>
    </w:p>
    <w:p w:rsidR="006D3450" w:rsidRPr="006A05AF" w:rsidRDefault="006D3450" w:rsidP="006A05AF">
      <w:pPr>
        <w:widowControl/>
        <w:shd w:val="clear" w:color="auto" w:fill="FFFFFF"/>
        <w:spacing w:line="580" w:lineRule="exact"/>
        <w:ind w:firstLine="639"/>
        <w:rPr>
          <w:rFonts w:ascii="Times New Roman" w:eastAsia="方正仿宋_GBK" w:hAnsi="Times New Roman" w:cs="宋体"/>
          <w:color w:val="000000"/>
          <w:kern w:val="0"/>
          <w:sz w:val="32"/>
          <w:szCs w:val="32"/>
        </w:rPr>
      </w:pPr>
    </w:p>
    <w:p w:rsidR="00254033" w:rsidRPr="006A05AF" w:rsidRDefault="00254033" w:rsidP="006A05AF">
      <w:pPr>
        <w:pStyle w:val="aa"/>
        <w:spacing w:line="580" w:lineRule="exact"/>
        <w:ind w:right="640"/>
      </w:pPr>
      <w:r w:rsidRPr="006A05AF">
        <w:rPr>
          <w:rFonts w:hint="eastAsia"/>
        </w:rPr>
        <w:t>重庆市九龙坡区人民政府</w:t>
      </w:r>
      <w:r w:rsidR="00FE4B0E">
        <w:rPr>
          <w:rFonts w:hint="eastAsia"/>
        </w:rPr>
        <w:t>办公室</w:t>
      </w:r>
      <w:r w:rsidRPr="006A05AF">
        <w:rPr>
          <w:rFonts w:hint="eastAsia"/>
        </w:rPr>
        <w:t xml:space="preserve">    </w:t>
      </w:r>
    </w:p>
    <w:p w:rsidR="0056178C" w:rsidRDefault="00254033" w:rsidP="00FE4B0E">
      <w:pPr>
        <w:pStyle w:val="aa"/>
        <w:spacing w:line="580" w:lineRule="exact"/>
        <w:ind w:right="1600"/>
        <w:rPr>
          <w:rFonts w:cs="Times New Roman"/>
        </w:rPr>
      </w:pPr>
      <w:r w:rsidRPr="006A05AF">
        <w:rPr>
          <w:rFonts w:cs="Times New Roman"/>
        </w:rPr>
        <w:t>202</w:t>
      </w:r>
      <w:r w:rsidR="0081536B">
        <w:rPr>
          <w:rFonts w:cs="Times New Roman" w:hint="eastAsia"/>
        </w:rPr>
        <w:t>0</w:t>
      </w:r>
      <w:r w:rsidRPr="006A05AF">
        <w:rPr>
          <w:rFonts w:cs="Times New Roman"/>
        </w:rPr>
        <w:t>年</w:t>
      </w:r>
      <w:r w:rsidR="00FE4B0E">
        <w:rPr>
          <w:rFonts w:cs="Times New Roman" w:hint="eastAsia"/>
        </w:rPr>
        <w:t>11</w:t>
      </w:r>
      <w:r w:rsidRPr="006A05AF">
        <w:rPr>
          <w:rFonts w:cs="Times New Roman"/>
        </w:rPr>
        <w:t>月</w:t>
      </w:r>
      <w:r w:rsidR="00FE4B0E">
        <w:rPr>
          <w:rFonts w:cs="Times New Roman" w:hint="eastAsia"/>
        </w:rPr>
        <w:t>1</w:t>
      </w:r>
      <w:r w:rsidRPr="006A05AF">
        <w:rPr>
          <w:rFonts w:cs="Times New Roman"/>
        </w:rPr>
        <w:t>日</w:t>
      </w:r>
    </w:p>
    <w:p w:rsidR="0056178C" w:rsidRDefault="0056178C">
      <w:pPr>
        <w:widowControl/>
        <w:jc w:val="left"/>
        <w:rPr>
          <w:rFonts w:ascii="Times New Roman" w:eastAsia="方正仿宋_GBK" w:hAnsi="Times New Roman" w:cs="Times New Roman"/>
          <w:kern w:val="0"/>
          <w:sz w:val="32"/>
          <w:szCs w:val="32"/>
          <w:shd w:val="clear" w:color="auto" w:fill="FFFFFF"/>
        </w:rPr>
      </w:pPr>
      <w:r>
        <w:rPr>
          <w:rFonts w:cs="Times New Roman"/>
        </w:rPr>
        <w:br w:type="page"/>
      </w:r>
    </w:p>
    <w:p w:rsidR="0056178C" w:rsidRPr="00244344" w:rsidRDefault="0056178C" w:rsidP="0056178C">
      <w:pPr>
        <w:spacing w:line="540" w:lineRule="exact"/>
        <w:rPr>
          <w:rFonts w:ascii="Times New Roman" w:eastAsia="方正小标宋_GBK" w:hAnsi="Times New Roman" w:cs="方正小标宋_GBK"/>
          <w:kern w:val="0"/>
          <w:sz w:val="44"/>
          <w:szCs w:val="44"/>
          <w:shd w:val="clear" w:color="auto" w:fill="FFFFFF"/>
        </w:rPr>
      </w:pPr>
    </w:p>
    <w:p w:rsidR="00FE4B0E" w:rsidRDefault="00FE4B0E" w:rsidP="00FE4B0E">
      <w:pPr>
        <w:spacing w:line="600" w:lineRule="exact"/>
        <w:jc w:val="center"/>
        <w:rPr>
          <w:rFonts w:eastAsia="方正小标宋_GBK" w:cs="方正小标宋_GBK"/>
          <w:kern w:val="0"/>
          <w:sz w:val="44"/>
          <w:szCs w:val="44"/>
        </w:rPr>
      </w:pPr>
      <w:r>
        <w:rPr>
          <w:rFonts w:eastAsia="方正小标宋_GBK" w:cs="方正小标宋_GBK" w:hint="eastAsia"/>
          <w:kern w:val="0"/>
          <w:sz w:val="44"/>
          <w:szCs w:val="44"/>
        </w:rPr>
        <w:t>重庆市九龙坡区废弃农膜回收利用</w:t>
      </w:r>
    </w:p>
    <w:p w:rsidR="00FE4B0E" w:rsidRPr="00FE4B0E" w:rsidRDefault="00FE4B0E" w:rsidP="00FE4B0E">
      <w:pPr>
        <w:spacing w:line="600" w:lineRule="exact"/>
        <w:jc w:val="center"/>
        <w:rPr>
          <w:rFonts w:eastAsia="方正小标宋_GBK" w:cs="方正小标宋_GBK"/>
          <w:kern w:val="0"/>
          <w:sz w:val="44"/>
          <w:szCs w:val="44"/>
        </w:rPr>
      </w:pPr>
      <w:r>
        <w:rPr>
          <w:rFonts w:eastAsia="方正小标宋_GBK" w:cs="方正小标宋_GBK" w:hint="eastAsia"/>
          <w:kern w:val="0"/>
          <w:sz w:val="44"/>
          <w:szCs w:val="44"/>
        </w:rPr>
        <w:t>管理办法</w:t>
      </w:r>
      <w:r w:rsidRPr="00FE4B0E">
        <w:rPr>
          <w:rFonts w:eastAsia="方正小标宋_GBK" w:cs="方正小标宋_GBK" w:hint="eastAsia"/>
          <w:kern w:val="0"/>
          <w:sz w:val="44"/>
          <w:szCs w:val="44"/>
        </w:rPr>
        <w:t>（试行）</w:t>
      </w:r>
    </w:p>
    <w:p w:rsidR="0081536B" w:rsidRPr="0081536B" w:rsidRDefault="0081536B" w:rsidP="00FA1F96">
      <w:pPr>
        <w:adjustRightInd w:val="0"/>
        <w:snapToGrid w:val="0"/>
        <w:spacing w:line="600" w:lineRule="exact"/>
        <w:rPr>
          <w:rFonts w:ascii="Times New Roman" w:eastAsia="方正仿宋_GBK" w:hAnsi="Times New Roman" w:cs="方正仿宋_GBK"/>
          <w:sz w:val="32"/>
          <w:szCs w:val="32"/>
          <w:lang w:val="zh-CN"/>
        </w:rPr>
      </w:pPr>
    </w:p>
    <w:p w:rsidR="00FE4B0E" w:rsidRPr="00FE4B0E" w:rsidRDefault="00FE4B0E" w:rsidP="00FE4B0E">
      <w:pPr>
        <w:spacing w:line="600" w:lineRule="exact"/>
        <w:jc w:val="center"/>
        <w:rPr>
          <w:rFonts w:ascii="Times New Roman" w:eastAsia="方正黑体_GBK" w:hAnsi="Times New Roman"/>
          <w:kern w:val="0"/>
          <w:sz w:val="32"/>
          <w:szCs w:val="32"/>
        </w:rPr>
      </w:pPr>
      <w:r w:rsidRPr="00FE4B0E">
        <w:rPr>
          <w:rFonts w:ascii="Times New Roman" w:eastAsia="方正黑体_GBK" w:hAnsi="Times New Roman" w:hint="eastAsia"/>
          <w:kern w:val="0"/>
          <w:sz w:val="32"/>
          <w:szCs w:val="32"/>
        </w:rPr>
        <w:t>第一章</w:t>
      </w:r>
      <w:r w:rsidRPr="00FE4B0E">
        <w:rPr>
          <w:rFonts w:ascii="Times New Roman" w:eastAsia="方正黑体_GBK" w:hAnsi="Times New Roman" w:hint="eastAsia"/>
          <w:kern w:val="0"/>
          <w:sz w:val="32"/>
          <w:szCs w:val="32"/>
        </w:rPr>
        <w:t xml:space="preserve">  </w:t>
      </w:r>
      <w:r w:rsidRPr="00FE4B0E">
        <w:rPr>
          <w:rFonts w:ascii="Times New Roman" w:eastAsia="方正黑体_GBK" w:hAnsi="Times New Roman" w:hint="eastAsia"/>
          <w:kern w:val="0"/>
          <w:sz w:val="32"/>
          <w:szCs w:val="32"/>
        </w:rPr>
        <w:t>总则</w:t>
      </w:r>
    </w:p>
    <w:p w:rsidR="00FE4B0E" w:rsidRPr="00FE4B0E" w:rsidRDefault="00FE4B0E" w:rsidP="00FE4B0E">
      <w:pPr>
        <w:spacing w:line="600" w:lineRule="exact"/>
        <w:rPr>
          <w:rFonts w:ascii="Times New Roman" w:eastAsia="宋体" w:hAnsi="Times New Roman"/>
          <w:kern w:val="0"/>
          <w:sz w:val="32"/>
          <w:szCs w:val="32"/>
        </w:rPr>
      </w:pPr>
    </w:p>
    <w:p w:rsidR="00FE4B0E" w:rsidRPr="00FE4B0E" w:rsidRDefault="00FE4B0E" w:rsidP="00FE4B0E">
      <w:pPr>
        <w:spacing w:line="600" w:lineRule="exact"/>
        <w:ind w:firstLineChars="200" w:firstLine="640"/>
        <w:rPr>
          <w:rFonts w:ascii="Times New Roman" w:eastAsia="方正仿宋_GBK" w:hAnsi="Times New Roman"/>
          <w:kern w:val="0"/>
          <w:sz w:val="32"/>
          <w:szCs w:val="32"/>
        </w:rPr>
      </w:pPr>
      <w:r w:rsidRPr="00FE4B0E">
        <w:rPr>
          <w:rFonts w:ascii="Times New Roman" w:eastAsia="方正黑体_GBK" w:hAnsi="Times New Roman" w:hint="eastAsia"/>
          <w:kern w:val="0"/>
          <w:sz w:val="32"/>
          <w:szCs w:val="32"/>
        </w:rPr>
        <w:t>第一条</w:t>
      </w:r>
      <w:r w:rsidRPr="00FE4B0E">
        <w:rPr>
          <w:rFonts w:ascii="Times New Roman" w:eastAsia="方正黑体_GBK" w:hAnsi="Times New Roman" w:hint="eastAsia"/>
          <w:kern w:val="0"/>
          <w:sz w:val="32"/>
          <w:szCs w:val="32"/>
        </w:rPr>
        <w:t xml:space="preserve">  </w:t>
      </w:r>
      <w:r w:rsidRPr="00FE4B0E">
        <w:rPr>
          <w:rFonts w:ascii="Times New Roman" w:eastAsia="方正仿宋_GBK" w:hAnsi="Times New Roman" w:hint="eastAsia"/>
          <w:kern w:val="0"/>
          <w:sz w:val="32"/>
          <w:szCs w:val="32"/>
        </w:rPr>
        <w:t>为切实减少农业面源污染，保护农业生态环境，促进农业可持续发展，加快推进全区废弃农膜回收利用工作，根据《中华人民共和国土壤污染防治法》《重庆市污染防治攻坚战实施方案（</w:t>
      </w:r>
      <w:r w:rsidRPr="00FE4B0E">
        <w:rPr>
          <w:rFonts w:ascii="Times New Roman" w:eastAsia="方正仿宋_GBK" w:hAnsi="Times New Roman" w:hint="eastAsia"/>
          <w:kern w:val="0"/>
          <w:sz w:val="32"/>
          <w:szCs w:val="32"/>
        </w:rPr>
        <w:t>2018</w:t>
      </w:r>
      <w:r w:rsidRPr="00FE4B0E">
        <w:rPr>
          <w:rFonts w:ascii="Times New Roman" w:eastAsia="方正仿宋_GBK" w:hAnsi="Times New Roman" w:hint="eastAsia"/>
          <w:kern w:val="0"/>
          <w:sz w:val="32"/>
          <w:szCs w:val="32"/>
        </w:rPr>
        <w:t>—</w:t>
      </w:r>
      <w:r w:rsidRPr="00FE4B0E">
        <w:rPr>
          <w:rFonts w:ascii="Times New Roman" w:eastAsia="方正仿宋_GBK" w:hAnsi="Times New Roman" w:hint="eastAsia"/>
          <w:kern w:val="0"/>
          <w:sz w:val="32"/>
          <w:szCs w:val="32"/>
        </w:rPr>
        <w:t>2020</w:t>
      </w:r>
      <w:r w:rsidRPr="00FE4B0E">
        <w:rPr>
          <w:rFonts w:ascii="Times New Roman" w:eastAsia="方正仿宋_GBK" w:hAnsi="Times New Roman" w:hint="eastAsia"/>
          <w:kern w:val="0"/>
          <w:sz w:val="32"/>
          <w:szCs w:val="32"/>
        </w:rPr>
        <w:t>年）》《重庆市废弃农膜回收利用管理办法（试行）》等精神，制定本办法。</w:t>
      </w:r>
    </w:p>
    <w:p w:rsidR="00FE4B0E" w:rsidRPr="00FE4B0E" w:rsidRDefault="00FE4B0E" w:rsidP="00FE4B0E">
      <w:pPr>
        <w:spacing w:line="600" w:lineRule="exact"/>
        <w:ind w:firstLineChars="200" w:firstLine="640"/>
        <w:rPr>
          <w:rFonts w:ascii="Times New Roman" w:eastAsia="宋体" w:hAnsi="Times New Roman"/>
          <w:kern w:val="0"/>
          <w:sz w:val="32"/>
          <w:szCs w:val="32"/>
        </w:rPr>
      </w:pPr>
      <w:r w:rsidRPr="00FE4B0E">
        <w:rPr>
          <w:rFonts w:ascii="Times New Roman" w:eastAsia="方正黑体_GBK" w:hAnsi="Times New Roman" w:hint="eastAsia"/>
          <w:kern w:val="0"/>
          <w:sz w:val="32"/>
          <w:szCs w:val="32"/>
        </w:rPr>
        <w:t>第二条</w:t>
      </w:r>
      <w:r w:rsidRPr="00FE4B0E">
        <w:rPr>
          <w:rFonts w:ascii="Times New Roman" w:eastAsia="方正黑体_GBK" w:hAnsi="Times New Roman" w:hint="eastAsia"/>
          <w:kern w:val="0"/>
          <w:sz w:val="32"/>
          <w:szCs w:val="32"/>
        </w:rPr>
        <w:t xml:space="preserve">  </w:t>
      </w:r>
      <w:r w:rsidRPr="00FE4B0E">
        <w:rPr>
          <w:rFonts w:ascii="Times New Roman" w:eastAsia="方正仿宋_GBK" w:hAnsi="Times New Roman" w:hint="eastAsia"/>
          <w:kern w:val="0"/>
          <w:sz w:val="32"/>
          <w:szCs w:val="32"/>
        </w:rPr>
        <w:t>在本区行政区域从事废弃农膜回收利用活动并享受财政资金补助的企业，应当遵守本办法。</w:t>
      </w:r>
    </w:p>
    <w:p w:rsidR="00FE4B0E" w:rsidRPr="00FE4B0E" w:rsidRDefault="00FE4B0E" w:rsidP="00FE4B0E">
      <w:pPr>
        <w:spacing w:line="600" w:lineRule="exact"/>
        <w:ind w:firstLineChars="200" w:firstLine="640"/>
        <w:rPr>
          <w:rFonts w:ascii="Times New Roman" w:eastAsia="方正仿宋_GBK" w:hAnsi="Times New Roman"/>
          <w:kern w:val="0"/>
          <w:sz w:val="32"/>
          <w:szCs w:val="32"/>
        </w:rPr>
      </w:pPr>
      <w:r w:rsidRPr="00FE4B0E">
        <w:rPr>
          <w:rFonts w:ascii="Times New Roman" w:eastAsia="方正黑体_GBK" w:hAnsi="Times New Roman" w:hint="eastAsia"/>
          <w:kern w:val="0"/>
          <w:sz w:val="32"/>
          <w:szCs w:val="32"/>
        </w:rPr>
        <w:t>第三条</w:t>
      </w:r>
      <w:r w:rsidRPr="00FE4B0E">
        <w:rPr>
          <w:rFonts w:ascii="Times New Roman" w:eastAsia="方正黑体_GBK" w:hAnsi="Times New Roman" w:hint="eastAsia"/>
          <w:kern w:val="0"/>
          <w:sz w:val="32"/>
          <w:szCs w:val="32"/>
        </w:rPr>
        <w:t xml:space="preserve">  </w:t>
      </w:r>
      <w:r w:rsidRPr="00FE4B0E">
        <w:rPr>
          <w:rFonts w:ascii="Times New Roman" w:eastAsia="方正仿宋_GBK" w:hAnsi="Times New Roman" w:hint="eastAsia"/>
          <w:kern w:val="0"/>
          <w:sz w:val="32"/>
          <w:szCs w:val="32"/>
        </w:rPr>
        <w:t>废弃农膜是指废弃农用地膜和农用棚膜，以及种子、肥料、饲料塑料包装袋，聚乙烯育秧盆、营养杯、聚乙烯滴灌管、水带等。</w:t>
      </w:r>
    </w:p>
    <w:p w:rsidR="00FE4B0E" w:rsidRPr="00FE4B0E" w:rsidRDefault="00FE4B0E" w:rsidP="00FE4B0E">
      <w:pPr>
        <w:spacing w:line="600" w:lineRule="exact"/>
        <w:ind w:firstLineChars="200" w:firstLine="640"/>
        <w:rPr>
          <w:rFonts w:ascii="Times New Roman" w:eastAsia="宋体" w:hAnsi="Times New Roman"/>
          <w:kern w:val="0"/>
          <w:sz w:val="32"/>
          <w:szCs w:val="32"/>
        </w:rPr>
      </w:pPr>
      <w:r w:rsidRPr="00FE4B0E">
        <w:rPr>
          <w:rFonts w:ascii="Times New Roman" w:eastAsia="方正黑体_GBK" w:hAnsi="Times New Roman" w:hint="eastAsia"/>
          <w:kern w:val="0"/>
          <w:sz w:val="32"/>
          <w:szCs w:val="32"/>
        </w:rPr>
        <w:t>第四条</w:t>
      </w:r>
      <w:r w:rsidRPr="00FE4B0E">
        <w:rPr>
          <w:rFonts w:ascii="Times New Roman" w:eastAsia="方正黑体_GBK" w:hAnsi="Times New Roman" w:hint="eastAsia"/>
          <w:kern w:val="0"/>
          <w:sz w:val="32"/>
          <w:szCs w:val="32"/>
        </w:rPr>
        <w:t xml:space="preserve">  </w:t>
      </w:r>
      <w:r w:rsidRPr="00FE4B0E">
        <w:rPr>
          <w:rFonts w:ascii="Times New Roman" w:eastAsia="方正仿宋_GBK" w:hAnsi="Times New Roman" w:hint="eastAsia"/>
          <w:kern w:val="0"/>
          <w:sz w:val="32"/>
          <w:szCs w:val="32"/>
        </w:rPr>
        <w:t>废弃农膜回收利用遵循“政府主导、市场运作、企业主体、公众参与、以奖代补”的原则。</w:t>
      </w:r>
    </w:p>
    <w:p w:rsidR="00FE4B0E" w:rsidRPr="00FE4B0E" w:rsidRDefault="00FE4B0E" w:rsidP="00FE4B0E">
      <w:pPr>
        <w:spacing w:line="600" w:lineRule="exact"/>
        <w:ind w:firstLineChars="200" w:firstLine="640"/>
        <w:rPr>
          <w:rFonts w:ascii="Times New Roman" w:eastAsia="方正仿宋_GBK" w:hAnsi="Times New Roman"/>
          <w:kern w:val="0"/>
          <w:sz w:val="32"/>
          <w:szCs w:val="32"/>
        </w:rPr>
      </w:pPr>
      <w:r w:rsidRPr="00FE4B0E">
        <w:rPr>
          <w:rFonts w:ascii="Times New Roman" w:eastAsia="方正黑体_GBK" w:hAnsi="Times New Roman" w:hint="eastAsia"/>
          <w:kern w:val="0"/>
          <w:sz w:val="32"/>
          <w:szCs w:val="32"/>
        </w:rPr>
        <w:t>第五条</w:t>
      </w:r>
      <w:r w:rsidRPr="00FE4B0E">
        <w:rPr>
          <w:rFonts w:ascii="Times New Roman" w:eastAsia="方正黑体_GBK" w:hAnsi="Times New Roman" w:hint="eastAsia"/>
          <w:kern w:val="0"/>
          <w:sz w:val="32"/>
          <w:szCs w:val="32"/>
        </w:rPr>
        <w:t xml:space="preserve">  </w:t>
      </w:r>
      <w:r w:rsidRPr="00FE4B0E">
        <w:rPr>
          <w:rFonts w:ascii="Times New Roman" w:eastAsia="方正仿宋_GBK" w:hAnsi="Times New Roman" w:hint="eastAsia"/>
          <w:kern w:val="0"/>
          <w:sz w:val="32"/>
          <w:szCs w:val="32"/>
        </w:rPr>
        <w:t>当年废弃农膜回收利用目标任务，以全区上一年度新增农膜使用量以及市级有关部门下达年回收率等因素确定。</w:t>
      </w:r>
    </w:p>
    <w:p w:rsidR="00FE4B0E" w:rsidRPr="00FE4B0E" w:rsidRDefault="00FE4B0E" w:rsidP="00FE4B0E">
      <w:pPr>
        <w:spacing w:line="600" w:lineRule="exact"/>
        <w:ind w:firstLineChars="200" w:firstLine="640"/>
        <w:rPr>
          <w:rFonts w:ascii="Times New Roman" w:eastAsia="方正仿宋_GBK" w:hAnsi="Times New Roman"/>
          <w:kern w:val="0"/>
          <w:sz w:val="32"/>
          <w:szCs w:val="32"/>
        </w:rPr>
      </w:pPr>
      <w:r w:rsidRPr="00FE4B0E">
        <w:rPr>
          <w:rFonts w:ascii="Times New Roman" w:eastAsia="方正黑体_GBK" w:hAnsi="Times New Roman" w:hint="eastAsia"/>
          <w:kern w:val="0"/>
          <w:sz w:val="32"/>
          <w:szCs w:val="32"/>
        </w:rPr>
        <w:lastRenderedPageBreak/>
        <w:t>第六条</w:t>
      </w:r>
      <w:r w:rsidRPr="00FE4B0E">
        <w:rPr>
          <w:rFonts w:ascii="Times New Roman" w:eastAsia="方正黑体_GBK" w:hAnsi="Times New Roman" w:hint="eastAsia"/>
          <w:kern w:val="0"/>
          <w:sz w:val="32"/>
          <w:szCs w:val="32"/>
        </w:rPr>
        <w:t xml:space="preserve">  </w:t>
      </w:r>
      <w:r w:rsidRPr="00FE4B0E">
        <w:rPr>
          <w:rFonts w:ascii="Times New Roman" w:eastAsia="方正仿宋_GBK" w:hAnsi="Times New Roman" w:hint="eastAsia"/>
          <w:kern w:val="0"/>
          <w:sz w:val="32"/>
          <w:szCs w:val="32"/>
        </w:rPr>
        <w:t>区、镇政府和街道办事处（以下简称镇街）应当加强对废弃农膜回收利用工作的组织、领导和协调，设立农膜回收利用工作专项经费，纳入本级财政预算。</w:t>
      </w:r>
    </w:p>
    <w:p w:rsidR="00FE4B0E" w:rsidRPr="00FE4B0E" w:rsidRDefault="00FE4B0E" w:rsidP="00FE4B0E">
      <w:pPr>
        <w:spacing w:line="600" w:lineRule="exact"/>
        <w:ind w:firstLineChars="200" w:firstLine="640"/>
        <w:rPr>
          <w:rFonts w:ascii="Times New Roman" w:eastAsia="方正仿宋_GBK" w:hAnsi="Times New Roman"/>
          <w:kern w:val="0"/>
          <w:sz w:val="32"/>
          <w:szCs w:val="32"/>
        </w:rPr>
      </w:pPr>
      <w:r w:rsidRPr="00FE4B0E">
        <w:rPr>
          <w:rFonts w:ascii="Times New Roman" w:eastAsia="方正黑体_GBK" w:hAnsi="Times New Roman" w:hint="eastAsia"/>
          <w:kern w:val="0"/>
          <w:sz w:val="32"/>
          <w:szCs w:val="32"/>
        </w:rPr>
        <w:t>第七条</w:t>
      </w:r>
      <w:r w:rsidRPr="00FE4B0E">
        <w:rPr>
          <w:rFonts w:ascii="Times New Roman" w:eastAsia="方正黑体_GBK" w:hAnsi="Times New Roman" w:hint="eastAsia"/>
          <w:kern w:val="0"/>
          <w:sz w:val="32"/>
          <w:szCs w:val="32"/>
        </w:rPr>
        <w:t xml:space="preserve">  </w:t>
      </w:r>
      <w:r w:rsidRPr="00FE4B0E">
        <w:rPr>
          <w:rFonts w:ascii="Times New Roman" w:eastAsia="方正仿宋_GBK" w:hAnsi="Times New Roman" w:hint="eastAsia"/>
          <w:kern w:val="0"/>
          <w:sz w:val="32"/>
          <w:szCs w:val="32"/>
        </w:rPr>
        <w:t>区供销社会同区级有关部门按照职责分工，共同做好全区废弃农膜回收利用工作。各镇街共同做好本行政区域的废弃农膜回收利用工作。</w:t>
      </w:r>
    </w:p>
    <w:p w:rsidR="00FE4B0E" w:rsidRPr="00FE4B0E" w:rsidRDefault="00FE4B0E" w:rsidP="00FE4B0E">
      <w:pPr>
        <w:spacing w:line="600" w:lineRule="exact"/>
        <w:ind w:firstLineChars="200" w:firstLine="640"/>
        <w:rPr>
          <w:rFonts w:ascii="Times New Roman" w:eastAsia="方正仿宋_GBK" w:hAnsi="Times New Roman"/>
          <w:kern w:val="0"/>
          <w:sz w:val="32"/>
          <w:szCs w:val="32"/>
        </w:rPr>
      </w:pPr>
      <w:r w:rsidRPr="00FE4B0E">
        <w:rPr>
          <w:rFonts w:ascii="Times New Roman" w:eastAsia="方正仿宋_GBK" w:hAnsi="Times New Roman" w:hint="eastAsia"/>
          <w:kern w:val="0"/>
          <w:sz w:val="32"/>
          <w:szCs w:val="32"/>
        </w:rPr>
        <w:t>区供销社负责指导全区废弃农膜回收利用网络体系建设，加强农膜应用和残留污染基础数据统计，下达回收利用年度目标任务，督促、收集、报送、通报废弃农膜回收利用实施进展情况，组织对回收利用推广任务完成情况开展督查和绩效评估，加强区级有关部门间工作协调配合等。</w:t>
      </w:r>
    </w:p>
    <w:p w:rsidR="00FE4B0E" w:rsidRPr="00FE4B0E" w:rsidRDefault="00FE4B0E" w:rsidP="00FE4B0E">
      <w:pPr>
        <w:spacing w:line="600" w:lineRule="exact"/>
        <w:ind w:firstLineChars="200" w:firstLine="640"/>
        <w:rPr>
          <w:rFonts w:ascii="Times New Roman" w:eastAsia="方正仿宋_GBK" w:hAnsi="Times New Roman"/>
          <w:kern w:val="0"/>
          <w:sz w:val="32"/>
          <w:szCs w:val="32"/>
        </w:rPr>
      </w:pPr>
      <w:r w:rsidRPr="00FE4B0E">
        <w:rPr>
          <w:rFonts w:ascii="Times New Roman" w:eastAsia="方正仿宋_GBK" w:hAnsi="Times New Roman" w:hint="eastAsia"/>
          <w:kern w:val="0"/>
          <w:sz w:val="32"/>
          <w:szCs w:val="32"/>
        </w:rPr>
        <w:t>区农业农村委、区科技局负责引导农户和各类新型农业经营主体科学使用农膜，并及时捡拾交售所产生的废弃农膜，严禁随意弃置、掩埋或焚烧。</w:t>
      </w:r>
    </w:p>
    <w:p w:rsidR="00FE4B0E" w:rsidRPr="00FE4B0E" w:rsidRDefault="00FE4B0E" w:rsidP="00FE4B0E">
      <w:pPr>
        <w:spacing w:line="600" w:lineRule="exact"/>
        <w:ind w:firstLineChars="200" w:firstLine="640"/>
        <w:rPr>
          <w:rFonts w:ascii="Times New Roman" w:eastAsia="方正仿宋_GBK" w:hAnsi="Times New Roman"/>
          <w:kern w:val="0"/>
          <w:sz w:val="32"/>
          <w:szCs w:val="32"/>
        </w:rPr>
      </w:pPr>
      <w:r w:rsidRPr="00FE4B0E">
        <w:rPr>
          <w:rFonts w:ascii="Times New Roman" w:eastAsia="方正仿宋_GBK" w:hAnsi="Times New Roman" w:hint="eastAsia"/>
          <w:kern w:val="0"/>
          <w:sz w:val="32"/>
          <w:szCs w:val="32"/>
        </w:rPr>
        <w:t>区市场监管局、区公安分局、区农业农村委、区经济信息委负责加大农膜市场监管与执法力度，禁止生产销售不符合国家标准、行业标准的农用地膜和棚膜，依法查处违法生产销售不合格农膜行为。</w:t>
      </w:r>
    </w:p>
    <w:p w:rsidR="00FE4B0E" w:rsidRPr="00FE4B0E" w:rsidRDefault="00FE4B0E" w:rsidP="00FE4B0E">
      <w:pPr>
        <w:spacing w:line="600" w:lineRule="exact"/>
        <w:ind w:firstLineChars="200" w:firstLine="640"/>
        <w:rPr>
          <w:rFonts w:ascii="Times New Roman" w:eastAsia="方正仿宋_GBK" w:hAnsi="Times New Roman"/>
          <w:kern w:val="0"/>
          <w:sz w:val="32"/>
          <w:szCs w:val="32"/>
        </w:rPr>
      </w:pPr>
      <w:r w:rsidRPr="00FE4B0E">
        <w:rPr>
          <w:rFonts w:ascii="Times New Roman" w:eastAsia="方正仿宋_GBK" w:hAnsi="Times New Roman" w:hint="eastAsia"/>
          <w:kern w:val="0"/>
          <w:sz w:val="32"/>
          <w:szCs w:val="32"/>
        </w:rPr>
        <w:t>区财政局负责废弃农膜回收利用财政资金预算管理，下达资金预算，开展财政资金监督检查。</w:t>
      </w:r>
    </w:p>
    <w:p w:rsidR="00FE4B0E" w:rsidRPr="00FE4B0E" w:rsidRDefault="00FE4B0E" w:rsidP="00FE4B0E">
      <w:pPr>
        <w:spacing w:line="600" w:lineRule="exact"/>
        <w:ind w:firstLineChars="200" w:firstLine="640"/>
        <w:rPr>
          <w:rFonts w:ascii="Times New Roman" w:eastAsia="方正仿宋_GBK" w:hAnsi="Times New Roman"/>
          <w:kern w:val="0"/>
          <w:sz w:val="32"/>
          <w:szCs w:val="32"/>
        </w:rPr>
      </w:pPr>
      <w:r w:rsidRPr="00FE4B0E">
        <w:rPr>
          <w:rFonts w:ascii="Times New Roman" w:eastAsia="方正仿宋_GBK" w:hAnsi="Times New Roman" w:hint="eastAsia"/>
          <w:kern w:val="0"/>
          <w:sz w:val="32"/>
          <w:szCs w:val="32"/>
        </w:rPr>
        <w:lastRenderedPageBreak/>
        <w:t>区发展改革委、区科技局、区生态环境局、区农业农村委配合区供销社开展废弃农膜回收利用监督检查等工作。</w:t>
      </w:r>
    </w:p>
    <w:p w:rsidR="00FE4B0E" w:rsidRPr="00FE4B0E" w:rsidRDefault="00FE4B0E" w:rsidP="00FE4B0E">
      <w:pPr>
        <w:spacing w:line="600" w:lineRule="exact"/>
        <w:ind w:firstLineChars="200" w:firstLine="640"/>
        <w:rPr>
          <w:rFonts w:ascii="Times New Roman" w:eastAsia="方正仿宋_GBK" w:hAnsi="Times New Roman"/>
          <w:kern w:val="0"/>
          <w:sz w:val="32"/>
          <w:szCs w:val="32"/>
        </w:rPr>
      </w:pPr>
      <w:r w:rsidRPr="00FE4B0E">
        <w:rPr>
          <w:rFonts w:ascii="Times New Roman" w:eastAsia="方正黑体_GBK" w:hAnsi="Times New Roman" w:cs="方正黑体_GBK" w:hint="eastAsia"/>
          <w:kern w:val="0"/>
          <w:sz w:val="32"/>
          <w:szCs w:val="32"/>
        </w:rPr>
        <w:t>第八条</w:t>
      </w:r>
      <w:r w:rsidRPr="00FE4B0E">
        <w:rPr>
          <w:rFonts w:ascii="Times New Roman" w:eastAsia="方正黑体_GBK" w:hAnsi="Times New Roman" w:cs="方正黑体_GBK" w:hint="eastAsia"/>
          <w:kern w:val="0"/>
          <w:sz w:val="32"/>
          <w:szCs w:val="32"/>
        </w:rPr>
        <w:t xml:space="preserve">  </w:t>
      </w:r>
      <w:r w:rsidRPr="00FE4B0E">
        <w:rPr>
          <w:rFonts w:ascii="Times New Roman" w:eastAsia="方正仿宋_GBK" w:hAnsi="Times New Roman" w:hint="eastAsia"/>
          <w:kern w:val="0"/>
          <w:sz w:val="32"/>
          <w:szCs w:val="32"/>
        </w:rPr>
        <w:t>区供销社会同区级宣传部门和各镇</w:t>
      </w:r>
      <w:proofErr w:type="gramStart"/>
      <w:r w:rsidRPr="00FE4B0E">
        <w:rPr>
          <w:rFonts w:ascii="Times New Roman" w:eastAsia="方正仿宋_GBK" w:hAnsi="Times New Roman" w:hint="eastAsia"/>
          <w:kern w:val="0"/>
          <w:sz w:val="32"/>
          <w:szCs w:val="32"/>
        </w:rPr>
        <w:t>街采取</w:t>
      </w:r>
      <w:proofErr w:type="gramEnd"/>
      <w:r w:rsidRPr="00FE4B0E">
        <w:rPr>
          <w:rFonts w:ascii="Times New Roman" w:eastAsia="方正仿宋_GBK" w:hAnsi="Times New Roman" w:hint="eastAsia"/>
          <w:kern w:val="0"/>
          <w:sz w:val="32"/>
          <w:szCs w:val="32"/>
        </w:rPr>
        <w:t>挂图、视频、科普读物，通过电视、广播、微信、公众号等形式，进村入户对废弃农膜污染危害进行深入宣传，提高公众对废弃农膜回收利用的意识和能力，推广加厚和</w:t>
      </w:r>
      <w:proofErr w:type="gramStart"/>
      <w:r w:rsidRPr="00FE4B0E">
        <w:rPr>
          <w:rFonts w:ascii="Times New Roman" w:eastAsia="方正仿宋_GBK" w:hAnsi="Times New Roman" w:hint="eastAsia"/>
          <w:kern w:val="0"/>
          <w:sz w:val="32"/>
          <w:szCs w:val="32"/>
        </w:rPr>
        <w:t>可</w:t>
      </w:r>
      <w:proofErr w:type="gramEnd"/>
      <w:r w:rsidRPr="00FE4B0E">
        <w:rPr>
          <w:rFonts w:ascii="Times New Roman" w:eastAsia="方正仿宋_GBK" w:hAnsi="Times New Roman" w:hint="eastAsia"/>
          <w:kern w:val="0"/>
          <w:sz w:val="32"/>
          <w:szCs w:val="32"/>
        </w:rPr>
        <w:t>降解地膜，普及土壤污染防治相关知识，营造废弃农膜回收利用浓厚氛围。</w:t>
      </w:r>
    </w:p>
    <w:p w:rsidR="00FE4B0E" w:rsidRPr="00FE4B0E" w:rsidRDefault="00FE4B0E" w:rsidP="00FE4B0E">
      <w:pPr>
        <w:spacing w:line="600" w:lineRule="exact"/>
        <w:rPr>
          <w:rFonts w:ascii="Times New Roman" w:eastAsia="宋体" w:hAnsi="Times New Roman"/>
          <w:kern w:val="0"/>
          <w:sz w:val="32"/>
          <w:szCs w:val="32"/>
        </w:rPr>
      </w:pPr>
    </w:p>
    <w:p w:rsidR="00FE4B0E" w:rsidRPr="00FE4B0E" w:rsidRDefault="00FE4B0E" w:rsidP="00FE4B0E">
      <w:pPr>
        <w:spacing w:line="600" w:lineRule="exact"/>
        <w:jc w:val="center"/>
        <w:rPr>
          <w:rFonts w:ascii="Times New Roman" w:eastAsia="方正黑体_GBK" w:hAnsi="Times New Roman"/>
          <w:kern w:val="0"/>
          <w:sz w:val="32"/>
          <w:szCs w:val="32"/>
        </w:rPr>
      </w:pPr>
      <w:r w:rsidRPr="00FE4B0E">
        <w:rPr>
          <w:rFonts w:ascii="Times New Roman" w:eastAsia="方正黑体_GBK" w:hAnsi="Times New Roman" w:hint="eastAsia"/>
          <w:kern w:val="0"/>
          <w:sz w:val="32"/>
          <w:szCs w:val="32"/>
        </w:rPr>
        <w:t>第二章</w:t>
      </w:r>
      <w:r w:rsidRPr="00FE4B0E">
        <w:rPr>
          <w:rFonts w:ascii="Times New Roman" w:eastAsia="方正黑体_GBK" w:hAnsi="Times New Roman" w:hint="eastAsia"/>
          <w:kern w:val="0"/>
          <w:sz w:val="32"/>
          <w:szCs w:val="32"/>
        </w:rPr>
        <w:t xml:space="preserve">  </w:t>
      </w:r>
      <w:r w:rsidRPr="00FE4B0E">
        <w:rPr>
          <w:rFonts w:ascii="Times New Roman" w:eastAsia="方正黑体_GBK" w:hAnsi="Times New Roman" w:hint="eastAsia"/>
          <w:kern w:val="0"/>
          <w:sz w:val="32"/>
          <w:szCs w:val="32"/>
        </w:rPr>
        <w:t>回收利用体系建设</w:t>
      </w:r>
    </w:p>
    <w:p w:rsidR="00FE4B0E" w:rsidRPr="00FE4B0E" w:rsidRDefault="00FE4B0E" w:rsidP="00FE4B0E">
      <w:pPr>
        <w:spacing w:line="600" w:lineRule="exact"/>
        <w:rPr>
          <w:rFonts w:ascii="Times New Roman" w:eastAsia="宋体" w:hAnsi="Times New Roman"/>
          <w:kern w:val="0"/>
          <w:sz w:val="32"/>
          <w:szCs w:val="32"/>
        </w:rPr>
      </w:pPr>
    </w:p>
    <w:p w:rsidR="00FE4B0E" w:rsidRPr="00FE4B0E" w:rsidRDefault="00FE4B0E" w:rsidP="00FE4B0E">
      <w:pPr>
        <w:spacing w:line="600" w:lineRule="exact"/>
        <w:ind w:firstLineChars="200" w:firstLine="640"/>
        <w:rPr>
          <w:rFonts w:ascii="Times New Roman" w:eastAsia="方正仿宋_GBK" w:hAnsi="Times New Roman"/>
          <w:kern w:val="0"/>
          <w:sz w:val="32"/>
          <w:szCs w:val="32"/>
        </w:rPr>
      </w:pPr>
      <w:r w:rsidRPr="00FE4B0E">
        <w:rPr>
          <w:rFonts w:ascii="Times New Roman" w:eastAsia="方正黑体_GBK" w:hAnsi="Times New Roman" w:hint="eastAsia"/>
          <w:kern w:val="0"/>
          <w:sz w:val="32"/>
          <w:szCs w:val="32"/>
        </w:rPr>
        <w:t>第九条</w:t>
      </w:r>
      <w:r w:rsidRPr="00FE4B0E">
        <w:rPr>
          <w:rFonts w:ascii="Times New Roman" w:eastAsia="方正黑体_GBK" w:hAnsi="Times New Roman" w:hint="eastAsia"/>
          <w:kern w:val="0"/>
          <w:sz w:val="32"/>
          <w:szCs w:val="32"/>
        </w:rPr>
        <w:t xml:space="preserve">  </w:t>
      </w:r>
      <w:r w:rsidRPr="00FE4B0E">
        <w:rPr>
          <w:rFonts w:ascii="Times New Roman" w:eastAsia="方正仿宋_GBK" w:hAnsi="Times New Roman" w:hint="eastAsia"/>
          <w:kern w:val="0"/>
          <w:sz w:val="32"/>
          <w:szCs w:val="32"/>
        </w:rPr>
        <w:t>建立“村、镇（街道）回收转运—区集中分拣贮运—区域性加工”模式，构建销售、回收、利用、推广为一体的废弃农膜回收利用网络体系。到</w:t>
      </w:r>
      <w:r w:rsidRPr="00FE4B0E">
        <w:rPr>
          <w:rFonts w:ascii="Times New Roman" w:eastAsia="方正仿宋_GBK" w:hAnsi="Times New Roman" w:hint="eastAsia"/>
          <w:kern w:val="0"/>
          <w:sz w:val="32"/>
          <w:szCs w:val="32"/>
        </w:rPr>
        <w:t>2020</w:t>
      </w:r>
      <w:r w:rsidRPr="00FE4B0E">
        <w:rPr>
          <w:rFonts w:ascii="Times New Roman" w:eastAsia="方正仿宋_GBK" w:hAnsi="Times New Roman" w:hint="eastAsia"/>
          <w:kern w:val="0"/>
          <w:sz w:val="32"/>
          <w:szCs w:val="32"/>
        </w:rPr>
        <w:t>年实现全区废弃农膜回收率达到</w:t>
      </w:r>
      <w:r w:rsidRPr="00FE4B0E">
        <w:rPr>
          <w:rFonts w:ascii="Times New Roman" w:eastAsia="方正仿宋_GBK" w:hAnsi="Times New Roman" w:hint="eastAsia"/>
          <w:kern w:val="0"/>
          <w:sz w:val="32"/>
          <w:szCs w:val="32"/>
        </w:rPr>
        <w:t>90%</w:t>
      </w:r>
      <w:r w:rsidRPr="00FE4B0E">
        <w:rPr>
          <w:rFonts w:ascii="Times New Roman" w:eastAsia="方正仿宋_GBK" w:hAnsi="Times New Roman" w:hint="eastAsia"/>
          <w:kern w:val="0"/>
          <w:sz w:val="32"/>
          <w:szCs w:val="32"/>
        </w:rPr>
        <w:t>以上。</w:t>
      </w:r>
    </w:p>
    <w:p w:rsidR="00FE4B0E" w:rsidRPr="00FE4B0E" w:rsidRDefault="00FE4B0E" w:rsidP="00FE4B0E">
      <w:pPr>
        <w:spacing w:line="600" w:lineRule="exact"/>
        <w:ind w:firstLineChars="200" w:firstLine="640"/>
        <w:rPr>
          <w:rFonts w:ascii="Times New Roman" w:eastAsia="方正仿宋_GBK" w:hAnsi="Times New Roman"/>
          <w:kern w:val="0"/>
          <w:sz w:val="32"/>
          <w:szCs w:val="32"/>
        </w:rPr>
      </w:pPr>
      <w:r w:rsidRPr="00FE4B0E">
        <w:rPr>
          <w:rFonts w:ascii="Times New Roman" w:eastAsia="方正黑体_GBK" w:hAnsi="Times New Roman" w:hint="eastAsia"/>
          <w:kern w:val="0"/>
          <w:sz w:val="32"/>
          <w:szCs w:val="32"/>
        </w:rPr>
        <w:t>第十条</w:t>
      </w:r>
      <w:r w:rsidRPr="00FE4B0E">
        <w:rPr>
          <w:rFonts w:ascii="Times New Roman" w:eastAsia="方正黑体_GBK" w:hAnsi="Times New Roman" w:hint="eastAsia"/>
          <w:kern w:val="0"/>
          <w:sz w:val="32"/>
          <w:szCs w:val="32"/>
        </w:rPr>
        <w:t xml:space="preserve">  </w:t>
      </w:r>
      <w:r w:rsidRPr="00FE4B0E">
        <w:rPr>
          <w:rFonts w:ascii="Times New Roman" w:eastAsia="方正仿宋_GBK" w:hAnsi="Times New Roman" w:hint="eastAsia"/>
          <w:kern w:val="0"/>
          <w:sz w:val="32"/>
          <w:szCs w:val="32"/>
        </w:rPr>
        <w:t>废弃农膜回收网点和贮运中心布局，应与镇（街道）基层供销合作社、农资经营、庄稼医院、农村社区综合服务社、场镇再生资源回收网点相结合。</w:t>
      </w:r>
      <w:r w:rsidRPr="00FE4B0E">
        <w:rPr>
          <w:rFonts w:ascii="Times New Roman" w:eastAsia="方正仿宋_GBK" w:hAnsi="Times New Roman" w:hint="eastAsia"/>
          <w:kern w:val="0"/>
          <w:sz w:val="32"/>
          <w:szCs w:val="32"/>
        </w:rPr>
        <w:t>2019</w:t>
      </w:r>
      <w:r w:rsidRPr="00FE4B0E">
        <w:rPr>
          <w:rFonts w:ascii="Times New Roman" w:eastAsia="方正仿宋_GBK" w:hAnsi="Times New Roman" w:hint="eastAsia"/>
          <w:kern w:val="0"/>
          <w:sz w:val="32"/>
          <w:szCs w:val="32"/>
        </w:rPr>
        <w:t>年建成</w:t>
      </w:r>
      <w:r w:rsidRPr="00FE4B0E">
        <w:rPr>
          <w:rFonts w:ascii="Times New Roman" w:eastAsia="方正仿宋_GBK" w:hAnsi="Times New Roman" w:hint="eastAsia"/>
          <w:kern w:val="0"/>
          <w:sz w:val="32"/>
          <w:szCs w:val="32"/>
        </w:rPr>
        <w:t>1</w:t>
      </w:r>
      <w:r w:rsidRPr="00FE4B0E">
        <w:rPr>
          <w:rFonts w:ascii="Times New Roman" w:eastAsia="方正仿宋_GBK" w:hAnsi="Times New Roman" w:hint="eastAsia"/>
          <w:kern w:val="0"/>
          <w:sz w:val="32"/>
          <w:szCs w:val="32"/>
        </w:rPr>
        <w:t>个区级贮运中心，</w:t>
      </w:r>
      <w:r w:rsidRPr="00FE4B0E">
        <w:rPr>
          <w:rFonts w:ascii="Times New Roman" w:eastAsia="方正仿宋_GBK" w:hAnsi="Times New Roman" w:hint="eastAsia"/>
          <w:kern w:val="0"/>
          <w:sz w:val="32"/>
          <w:szCs w:val="32"/>
        </w:rPr>
        <w:t>2020</w:t>
      </w:r>
      <w:r w:rsidRPr="00FE4B0E">
        <w:rPr>
          <w:rFonts w:ascii="Times New Roman" w:eastAsia="方正仿宋_GBK" w:hAnsi="Times New Roman" w:hint="eastAsia"/>
          <w:kern w:val="0"/>
          <w:sz w:val="32"/>
          <w:szCs w:val="32"/>
        </w:rPr>
        <w:t>年实现每个赶集场镇至少设有</w:t>
      </w:r>
      <w:r w:rsidRPr="00FE4B0E">
        <w:rPr>
          <w:rFonts w:ascii="Times New Roman" w:eastAsia="方正仿宋_GBK" w:hAnsi="Times New Roman" w:hint="eastAsia"/>
          <w:kern w:val="0"/>
          <w:sz w:val="32"/>
          <w:szCs w:val="32"/>
        </w:rPr>
        <w:t>1</w:t>
      </w:r>
      <w:r w:rsidRPr="00FE4B0E">
        <w:rPr>
          <w:rFonts w:ascii="Times New Roman" w:eastAsia="方正仿宋_GBK" w:hAnsi="Times New Roman" w:hint="eastAsia"/>
          <w:kern w:val="0"/>
          <w:sz w:val="32"/>
          <w:szCs w:val="32"/>
        </w:rPr>
        <w:t>个回收点（站）。</w:t>
      </w:r>
    </w:p>
    <w:p w:rsidR="00FE4B0E" w:rsidRPr="00FE4B0E" w:rsidRDefault="00FE4B0E" w:rsidP="00FE4B0E">
      <w:pPr>
        <w:spacing w:line="600" w:lineRule="exact"/>
        <w:ind w:firstLineChars="200" w:firstLine="640"/>
        <w:rPr>
          <w:rFonts w:ascii="Times New Roman" w:hAnsi="Times New Roman"/>
          <w:kern w:val="0"/>
          <w:sz w:val="32"/>
          <w:szCs w:val="32"/>
        </w:rPr>
      </w:pPr>
      <w:r w:rsidRPr="00FE4B0E">
        <w:rPr>
          <w:rFonts w:ascii="Times New Roman" w:eastAsia="方正黑体_GBK" w:hAnsi="Times New Roman" w:hint="eastAsia"/>
          <w:kern w:val="0"/>
          <w:sz w:val="32"/>
          <w:szCs w:val="32"/>
        </w:rPr>
        <w:t>第十一条</w:t>
      </w:r>
      <w:r w:rsidRPr="00FE4B0E">
        <w:rPr>
          <w:rFonts w:ascii="Times New Roman" w:eastAsia="方正黑体_GBK" w:hAnsi="Times New Roman" w:hint="eastAsia"/>
          <w:kern w:val="0"/>
          <w:sz w:val="32"/>
          <w:szCs w:val="32"/>
        </w:rPr>
        <w:t xml:space="preserve">  </w:t>
      </w:r>
      <w:r w:rsidRPr="00FE4B0E">
        <w:rPr>
          <w:rFonts w:ascii="Times New Roman" w:eastAsia="方正仿宋_GBK" w:hAnsi="Times New Roman" w:hint="eastAsia"/>
          <w:kern w:val="0"/>
          <w:sz w:val="32"/>
          <w:szCs w:val="32"/>
        </w:rPr>
        <w:t>废弃农膜回收采取现金收购、以旧换新、以物易物等方式。做到明码标价，回收标准制度上墙，开收据建台账，</w:t>
      </w:r>
      <w:r w:rsidRPr="00FE4B0E">
        <w:rPr>
          <w:rFonts w:ascii="Times New Roman" w:eastAsia="方正仿宋_GBK" w:hAnsi="Times New Roman" w:hint="eastAsia"/>
          <w:kern w:val="0"/>
          <w:sz w:val="32"/>
          <w:szCs w:val="32"/>
        </w:rPr>
        <w:lastRenderedPageBreak/>
        <w:t>店面整洁、堆放规范、及时转运。</w:t>
      </w:r>
    </w:p>
    <w:p w:rsidR="00FE4B0E" w:rsidRPr="00FE4B0E" w:rsidRDefault="00FE4B0E" w:rsidP="00FE4B0E">
      <w:pPr>
        <w:spacing w:line="600" w:lineRule="exact"/>
        <w:ind w:firstLineChars="200" w:firstLine="640"/>
        <w:rPr>
          <w:rFonts w:ascii="Times New Roman" w:eastAsia="方正仿宋_GBK" w:hAnsi="Times New Roman"/>
          <w:kern w:val="0"/>
          <w:sz w:val="32"/>
          <w:szCs w:val="32"/>
        </w:rPr>
      </w:pPr>
      <w:r w:rsidRPr="00FE4B0E">
        <w:rPr>
          <w:rFonts w:ascii="Times New Roman" w:eastAsia="方正黑体_GBK" w:hAnsi="Times New Roman" w:hint="eastAsia"/>
          <w:kern w:val="0"/>
          <w:sz w:val="32"/>
          <w:szCs w:val="32"/>
        </w:rPr>
        <w:t>第十二条</w:t>
      </w:r>
      <w:r w:rsidRPr="00FE4B0E">
        <w:rPr>
          <w:rFonts w:ascii="Times New Roman" w:eastAsia="方正黑体_GBK" w:hAnsi="Times New Roman" w:hint="eastAsia"/>
          <w:kern w:val="0"/>
          <w:sz w:val="32"/>
          <w:szCs w:val="32"/>
        </w:rPr>
        <w:t xml:space="preserve">  </w:t>
      </w:r>
      <w:r w:rsidRPr="00FE4B0E">
        <w:rPr>
          <w:rFonts w:ascii="Times New Roman" w:eastAsia="方正仿宋_GBK" w:hAnsi="Times New Roman" w:hint="eastAsia"/>
          <w:kern w:val="0"/>
          <w:sz w:val="32"/>
          <w:szCs w:val="32"/>
        </w:rPr>
        <w:t>各镇街、村（社区）落实专人负责废弃农膜回收工作。村组督导员与乡镇（街道）签订包片回收责任书，经考核合格的，享受财政资金补助。安排村组督导员时，应首先安排能够胜任工作的贫困户。</w:t>
      </w:r>
    </w:p>
    <w:p w:rsidR="00FE4B0E" w:rsidRPr="00FE4B0E" w:rsidRDefault="00FE4B0E" w:rsidP="00FE4B0E">
      <w:pPr>
        <w:spacing w:line="600" w:lineRule="exact"/>
        <w:ind w:firstLineChars="200" w:firstLine="640"/>
        <w:rPr>
          <w:rFonts w:ascii="Times New Roman" w:eastAsia="方正仿宋_GBK" w:hAnsi="Times New Roman"/>
          <w:kern w:val="0"/>
          <w:sz w:val="32"/>
          <w:szCs w:val="32"/>
        </w:rPr>
      </w:pPr>
      <w:r w:rsidRPr="00FE4B0E">
        <w:rPr>
          <w:rFonts w:ascii="Times New Roman" w:eastAsia="方正黑体_GBK" w:hAnsi="Times New Roman" w:hint="eastAsia"/>
          <w:kern w:val="0"/>
          <w:sz w:val="32"/>
          <w:szCs w:val="32"/>
        </w:rPr>
        <w:t>第十三条</w:t>
      </w:r>
      <w:r w:rsidRPr="00FE4B0E">
        <w:rPr>
          <w:rFonts w:ascii="Times New Roman" w:eastAsia="方正黑体_GBK" w:hAnsi="Times New Roman" w:hint="eastAsia"/>
          <w:kern w:val="0"/>
          <w:sz w:val="32"/>
          <w:szCs w:val="32"/>
        </w:rPr>
        <w:t xml:space="preserve">  </w:t>
      </w:r>
      <w:r w:rsidRPr="00FE4B0E">
        <w:rPr>
          <w:rFonts w:ascii="Times New Roman" w:eastAsia="方正仿宋_GBK" w:hAnsi="Times New Roman" w:hint="eastAsia"/>
          <w:kern w:val="0"/>
          <w:sz w:val="32"/>
          <w:szCs w:val="32"/>
        </w:rPr>
        <w:t>本着节约运输费用和价格优先原则，废弃农膜按区域按规定就近及时交售加工，避免二次污染。</w:t>
      </w:r>
    </w:p>
    <w:p w:rsidR="00FE4B0E" w:rsidRPr="00FE4B0E" w:rsidRDefault="00FE4B0E" w:rsidP="00FE4B0E">
      <w:pPr>
        <w:spacing w:line="600" w:lineRule="exact"/>
        <w:ind w:firstLineChars="200" w:firstLine="640"/>
        <w:rPr>
          <w:rFonts w:ascii="Times New Roman" w:eastAsia="方正仿宋_GBK" w:hAnsi="Times New Roman"/>
          <w:kern w:val="0"/>
          <w:sz w:val="32"/>
          <w:szCs w:val="32"/>
        </w:rPr>
      </w:pPr>
      <w:r w:rsidRPr="00FE4B0E">
        <w:rPr>
          <w:rFonts w:ascii="Times New Roman" w:eastAsia="方正黑体_GBK" w:hAnsi="Times New Roman" w:hint="eastAsia"/>
          <w:kern w:val="0"/>
          <w:sz w:val="32"/>
          <w:szCs w:val="32"/>
        </w:rPr>
        <w:t>第十四条</w:t>
      </w:r>
      <w:r w:rsidRPr="00FE4B0E">
        <w:rPr>
          <w:rFonts w:ascii="Times New Roman" w:eastAsia="方正黑体_GBK" w:hAnsi="Times New Roman" w:hint="eastAsia"/>
          <w:kern w:val="0"/>
          <w:sz w:val="32"/>
          <w:szCs w:val="32"/>
        </w:rPr>
        <w:t xml:space="preserve">  </w:t>
      </w:r>
      <w:r w:rsidRPr="00FE4B0E">
        <w:rPr>
          <w:rFonts w:ascii="Times New Roman" w:eastAsia="方正仿宋_GBK" w:hAnsi="Times New Roman" w:hint="eastAsia"/>
          <w:kern w:val="0"/>
          <w:sz w:val="32"/>
          <w:szCs w:val="32"/>
        </w:rPr>
        <w:t>回收企业由区供销社依法依规、公平竞争选择确定，签订回收协议，约定年度目标任务量、推进进度、验收、资金补助标准、违约责任等事项，并报市供销合作社备案。</w:t>
      </w:r>
    </w:p>
    <w:p w:rsidR="00FE4B0E" w:rsidRPr="00FE4B0E" w:rsidRDefault="00FE4B0E" w:rsidP="00FE4B0E">
      <w:pPr>
        <w:spacing w:line="600" w:lineRule="exact"/>
        <w:ind w:firstLineChars="200" w:firstLine="640"/>
        <w:rPr>
          <w:rFonts w:ascii="Times New Roman" w:eastAsia="方正仿宋_GBK" w:hAnsi="Times New Roman"/>
          <w:kern w:val="0"/>
          <w:sz w:val="32"/>
          <w:szCs w:val="32"/>
        </w:rPr>
      </w:pPr>
      <w:r w:rsidRPr="00FE4B0E">
        <w:rPr>
          <w:rFonts w:ascii="Times New Roman" w:eastAsia="方正黑体_GBK" w:hAnsi="Times New Roman" w:hint="eastAsia"/>
          <w:kern w:val="0"/>
          <w:sz w:val="32"/>
          <w:szCs w:val="32"/>
        </w:rPr>
        <w:t>第十五条</w:t>
      </w:r>
      <w:r w:rsidRPr="00FE4B0E">
        <w:rPr>
          <w:rFonts w:ascii="Times New Roman" w:eastAsia="方正黑体_GBK" w:hAnsi="Times New Roman" w:hint="eastAsia"/>
          <w:kern w:val="0"/>
          <w:sz w:val="32"/>
          <w:szCs w:val="32"/>
        </w:rPr>
        <w:t xml:space="preserve">  </w:t>
      </w:r>
      <w:r w:rsidRPr="00FE4B0E">
        <w:rPr>
          <w:rFonts w:ascii="Times New Roman" w:eastAsia="方正仿宋_GBK" w:hAnsi="Times New Roman" w:hint="eastAsia"/>
          <w:kern w:val="0"/>
          <w:sz w:val="32"/>
          <w:szCs w:val="32"/>
        </w:rPr>
        <w:t>回收企业应具备以下基本条件：</w:t>
      </w:r>
    </w:p>
    <w:p w:rsidR="00FE4B0E" w:rsidRPr="00FE4B0E" w:rsidRDefault="00FE4B0E" w:rsidP="00FE4B0E">
      <w:pPr>
        <w:spacing w:line="600" w:lineRule="exact"/>
        <w:ind w:firstLineChars="200" w:firstLine="640"/>
        <w:rPr>
          <w:rFonts w:ascii="Times New Roman" w:eastAsia="方正仿宋_GBK" w:hAnsi="Times New Roman"/>
          <w:kern w:val="0"/>
          <w:sz w:val="32"/>
          <w:szCs w:val="32"/>
        </w:rPr>
      </w:pPr>
      <w:r w:rsidRPr="00FE4B0E">
        <w:rPr>
          <w:rFonts w:ascii="Times New Roman" w:eastAsia="方正仿宋_GBK" w:hAnsi="Times New Roman" w:hint="eastAsia"/>
          <w:kern w:val="0"/>
          <w:sz w:val="32"/>
          <w:szCs w:val="32"/>
        </w:rPr>
        <w:t>（一）在区内具备合法再生资源回收经营资格及独立承担民事责任的能力；</w:t>
      </w:r>
    </w:p>
    <w:p w:rsidR="00FE4B0E" w:rsidRPr="00FE4B0E" w:rsidRDefault="00FE4B0E" w:rsidP="00FE4B0E">
      <w:pPr>
        <w:spacing w:line="600" w:lineRule="exact"/>
        <w:ind w:firstLineChars="200" w:firstLine="640"/>
        <w:rPr>
          <w:rFonts w:ascii="Times New Roman" w:eastAsia="方正仿宋_GBK" w:hAnsi="Times New Roman"/>
          <w:kern w:val="0"/>
          <w:sz w:val="32"/>
          <w:szCs w:val="32"/>
        </w:rPr>
      </w:pPr>
      <w:r w:rsidRPr="00FE4B0E">
        <w:rPr>
          <w:rFonts w:ascii="Times New Roman" w:eastAsia="方正仿宋_GBK" w:hAnsi="Times New Roman" w:hint="eastAsia"/>
          <w:kern w:val="0"/>
          <w:sz w:val="32"/>
          <w:szCs w:val="32"/>
        </w:rPr>
        <w:t>（二）在本区域内有较为完善的回收网络；</w:t>
      </w:r>
    </w:p>
    <w:p w:rsidR="00FE4B0E" w:rsidRPr="00FE4B0E" w:rsidRDefault="00FE4B0E" w:rsidP="00FE4B0E">
      <w:pPr>
        <w:spacing w:line="600" w:lineRule="exact"/>
        <w:ind w:firstLineChars="200" w:firstLine="640"/>
        <w:rPr>
          <w:rFonts w:ascii="Times New Roman" w:eastAsia="方正仿宋_GBK" w:hAnsi="Times New Roman"/>
          <w:kern w:val="0"/>
          <w:sz w:val="32"/>
          <w:szCs w:val="32"/>
        </w:rPr>
      </w:pPr>
      <w:r w:rsidRPr="00FE4B0E">
        <w:rPr>
          <w:rFonts w:ascii="Times New Roman" w:eastAsia="方正仿宋_GBK" w:hAnsi="Times New Roman" w:hint="eastAsia"/>
          <w:kern w:val="0"/>
          <w:sz w:val="32"/>
          <w:szCs w:val="32"/>
        </w:rPr>
        <w:t>（三）具有完善的企业管理制度；</w:t>
      </w:r>
    </w:p>
    <w:p w:rsidR="00FE4B0E" w:rsidRPr="00FE4B0E" w:rsidRDefault="00FE4B0E" w:rsidP="00FE4B0E">
      <w:pPr>
        <w:spacing w:line="600" w:lineRule="exact"/>
        <w:ind w:firstLineChars="200" w:firstLine="640"/>
        <w:rPr>
          <w:rFonts w:ascii="Times New Roman" w:eastAsia="方正仿宋_GBK" w:hAnsi="Times New Roman"/>
          <w:kern w:val="0"/>
          <w:sz w:val="32"/>
          <w:szCs w:val="32"/>
        </w:rPr>
      </w:pPr>
      <w:r w:rsidRPr="00FE4B0E">
        <w:rPr>
          <w:rFonts w:ascii="Times New Roman" w:eastAsia="方正仿宋_GBK" w:hAnsi="Times New Roman" w:hint="eastAsia"/>
          <w:kern w:val="0"/>
          <w:sz w:val="32"/>
          <w:szCs w:val="32"/>
        </w:rPr>
        <w:t>（四）具备与回收规模相适应的分拣贮运能力；</w:t>
      </w:r>
    </w:p>
    <w:p w:rsidR="00FE4B0E" w:rsidRPr="00FE4B0E" w:rsidRDefault="00FE4B0E" w:rsidP="00FE4B0E">
      <w:pPr>
        <w:spacing w:line="600" w:lineRule="exact"/>
        <w:ind w:firstLineChars="200" w:firstLine="640"/>
        <w:rPr>
          <w:rFonts w:ascii="Times New Roman" w:eastAsia="方正仿宋_GBK" w:hAnsi="Times New Roman"/>
          <w:kern w:val="0"/>
          <w:sz w:val="32"/>
          <w:szCs w:val="32"/>
        </w:rPr>
      </w:pPr>
      <w:r w:rsidRPr="00FE4B0E">
        <w:rPr>
          <w:rFonts w:ascii="Times New Roman" w:eastAsia="方正仿宋_GBK" w:hAnsi="Times New Roman" w:hint="eastAsia"/>
          <w:kern w:val="0"/>
          <w:sz w:val="32"/>
          <w:szCs w:val="32"/>
        </w:rPr>
        <w:t>（五）近</w:t>
      </w:r>
      <w:r w:rsidRPr="00FE4B0E">
        <w:rPr>
          <w:rFonts w:ascii="Times New Roman" w:eastAsia="方正仿宋_GBK" w:hAnsi="Times New Roman" w:hint="eastAsia"/>
          <w:kern w:val="0"/>
          <w:sz w:val="32"/>
          <w:szCs w:val="32"/>
        </w:rPr>
        <w:t>3</w:t>
      </w:r>
      <w:r w:rsidRPr="00FE4B0E">
        <w:rPr>
          <w:rFonts w:ascii="Times New Roman" w:eastAsia="方正仿宋_GBK" w:hAnsi="Times New Roman" w:hint="eastAsia"/>
          <w:kern w:val="0"/>
          <w:sz w:val="32"/>
          <w:szCs w:val="32"/>
        </w:rPr>
        <w:t>年内未被列入严重违法失信企业名单；</w:t>
      </w:r>
    </w:p>
    <w:p w:rsidR="00FE4B0E" w:rsidRPr="00FE4B0E" w:rsidRDefault="00FE4B0E" w:rsidP="00FE4B0E">
      <w:pPr>
        <w:spacing w:line="600" w:lineRule="exact"/>
        <w:ind w:firstLineChars="200" w:firstLine="640"/>
        <w:rPr>
          <w:rFonts w:ascii="Times New Roman" w:eastAsia="方正仿宋_GBK" w:hAnsi="Times New Roman"/>
          <w:kern w:val="0"/>
          <w:sz w:val="32"/>
          <w:szCs w:val="32"/>
        </w:rPr>
      </w:pPr>
      <w:r w:rsidRPr="00FE4B0E">
        <w:rPr>
          <w:rFonts w:ascii="Times New Roman" w:eastAsia="方正仿宋_GBK" w:hAnsi="Times New Roman" w:hint="eastAsia"/>
          <w:kern w:val="0"/>
          <w:sz w:val="32"/>
          <w:szCs w:val="32"/>
        </w:rPr>
        <w:t>（六）法律法规规章规定的其他条件。</w:t>
      </w:r>
    </w:p>
    <w:p w:rsidR="00FE4B0E" w:rsidRPr="00FE4B0E" w:rsidRDefault="00FE4B0E" w:rsidP="00FE4B0E">
      <w:pPr>
        <w:spacing w:line="600" w:lineRule="exact"/>
        <w:ind w:firstLineChars="200" w:firstLine="640"/>
        <w:rPr>
          <w:rFonts w:ascii="Times New Roman" w:eastAsia="方正仿宋_GBK" w:hAnsi="Times New Roman"/>
          <w:kern w:val="0"/>
          <w:sz w:val="32"/>
          <w:szCs w:val="32"/>
        </w:rPr>
      </w:pPr>
      <w:r w:rsidRPr="00FE4B0E">
        <w:rPr>
          <w:rFonts w:ascii="Times New Roman" w:eastAsia="方正黑体_GBK" w:hAnsi="Times New Roman" w:hint="eastAsia"/>
          <w:kern w:val="0"/>
          <w:sz w:val="32"/>
          <w:szCs w:val="32"/>
        </w:rPr>
        <w:t>第十六条</w:t>
      </w:r>
      <w:r w:rsidRPr="00FE4B0E">
        <w:rPr>
          <w:rFonts w:ascii="Times New Roman" w:eastAsia="方正黑体_GBK" w:hAnsi="Times New Roman" w:hint="eastAsia"/>
          <w:kern w:val="0"/>
          <w:sz w:val="32"/>
          <w:szCs w:val="32"/>
        </w:rPr>
        <w:t xml:space="preserve">  </w:t>
      </w:r>
      <w:r w:rsidRPr="00FE4B0E">
        <w:rPr>
          <w:rFonts w:ascii="Times New Roman" w:eastAsia="方正仿宋_GBK" w:hAnsi="Times New Roman" w:hint="eastAsia"/>
          <w:kern w:val="0"/>
          <w:sz w:val="32"/>
          <w:szCs w:val="32"/>
        </w:rPr>
        <w:t>回收企业应履行以下义务：</w:t>
      </w:r>
    </w:p>
    <w:p w:rsidR="00FE4B0E" w:rsidRPr="00FE4B0E" w:rsidRDefault="00FE4B0E" w:rsidP="00FE4B0E">
      <w:pPr>
        <w:spacing w:line="600" w:lineRule="exact"/>
        <w:ind w:firstLineChars="200" w:firstLine="640"/>
        <w:rPr>
          <w:rFonts w:ascii="Times New Roman" w:eastAsia="方正仿宋_GBK" w:hAnsi="Times New Roman"/>
          <w:kern w:val="0"/>
          <w:sz w:val="32"/>
          <w:szCs w:val="32"/>
        </w:rPr>
      </w:pPr>
      <w:r w:rsidRPr="00FE4B0E">
        <w:rPr>
          <w:rFonts w:ascii="Times New Roman" w:eastAsia="方正仿宋_GBK" w:hAnsi="Times New Roman" w:hint="eastAsia"/>
          <w:kern w:val="0"/>
          <w:sz w:val="32"/>
          <w:szCs w:val="32"/>
        </w:rPr>
        <w:t>（一）诚信守法经营，财务制度健全、账务处理规范；</w:t>
      </w:r>
    </w:p>
    <w:p w:rsidR="00FE4B0E" w:rsidRPr="00FE4B0E" w:rsidRDefault="00FE4B0E" w:rsidP="00FE4B0E">
      <w:pPr>
        <w:spacing w:line="600" w:lineRule="exact"/>
        <w:ind w:firstLineChars="200" w:firstLine="640"/>
        <w:rPr>
          <w:rFonts w:ascii="Times New Roman" w:eastAsia="方正仿宋_GBK" w:hAnsi="Times New Roman"/>
          <w:kern w:val="0"/>
          <w:sz w:val="32"/>
          <w:szCs w:val="32"/>
        </w:rPr>
      </w:pPr>
      <w:r w:rsidRPr="00FE4B0E">
        <w:rPr>
          <w:rFonts w:ascii="Times New Roman" w:eastAsia="方正仿宋_GBK" w:hAnsi="Times New Roman" w:hint="eastAsia"/>
          <w:kern w:val="0"/>
          <w:sz w:val="32"/>
          <w:szCs w:val="32"/>
        </w:rPr>
        <w:lastRenderedPageBreak/>
        <w:t>（二）根据承担的任务量，制定回收细化实施方案；</w:t>
      </w:r>
    </w:p>
    <w:p w:rsidR="00FE4B0E" w:rsidRPr="00FE4B0E" w:rsidRDefault="00FE4B0E" w:rsidP="00FE4B0E">
      <w:pPr>
        <w:spacing w:line="600" w:lineRule="exact"/>
        <w:ind w:firstLineChars="200" w:firstLine="640"/>
        <w:rPr>
          <w:rFonts w:ascii="Times New Roman" w:eastAsia="方正仿宋_GBK" w:hAnsi="Times New Roman"/>
          <w:kern w:val="0"/>
          <w:sz w:val="32"/>
          <w:szCs w:val="32"/>
        </w:rPr>
      </w:pPr>
      <w:r w:rsidRPr="00FE4B0E">
        <w:rPr>
          <w:rFonts w:ascii="Times New Roman" w:eastAsia="方正仿宋_GBK" w:hAnsi="Times New Roman" w:hint="eastAsia"/>
          <w:kern w:val="0"/>
          <w:sz w:val="32"/>
          <w:szCs w:val="32"/>
        </w:rPr>
        <w:t>（三）公平交易，不得故意压低收购价格，无正当理由不得拒收；</w:t>
      </w:r>
    </w:p>
    <w:p w:rsidR="00FE4B0E" w:rsidRPr="00FE4B0E" w:rsidRDefault="00FE4B0E" w:rsidP="00FE4B0E">
      <w:pPr>
        <w:spacing w:line="600" w:lineRule="exact"/>
        <w:ind w:firstLineChars="200" w:firstLine="640"/>
        <w:rPr>
          <w:rFonts w:ascii="Times New Roman" w:eastAsia="方正仿宋_GBK" w:hAnsi="Times New Roman"/>
          <w:kern w:val="0"/>
          <w:sz w:val="32"/>
          <w:szCs w:val="32"/>
        </w:rPr>
      </w:pPr>
      <w:r w:rsidRPr="00FE4B0E">
        <w:rPr>
          <w:rFonts w:ascii="Times New Roman" w:eastAsia="方正仿宋_GBK" w:hAnsi="Times New Roman" w:hint="eastAsia"/>
          <w:kern w:val="0"/>
          <w:sz w:val="32"/>
          <w:szCs w:val="32"/>
        </w:rPr>
        <w:t>（四）按时报送进度和台账，做到账</w:t>
      </w:r>
      <w:proofErr w:type="gramStart"/>
      <w:r w:rsidRPr="00FE4B0E">
        <w:rPr>
          <w:rFonts w:ascii="Times New Roman" w:eastAsia="方正仿宋_GBK" w:hAnsi="Times New Roman" w:hint="eastAsia"/>
          <w:kern w:val="0"/>
          <w:sz w:val="32"/>
          <w:szCs w:val="32"/>
        </w:rPr>
        <w:t>账</w:t>
      </w:r>
      <w:proofErr w:type="gramEnd"/>
      <w:r w:rsidRPr="00FE4B0E">
        <w:rPr>
          <w:rFonts w:ascii="Times New Roman" w:eastAsia="方正仿宋_GBK" w:hAnsi="Times New Roman" w:hint="eastAsia"/>
          <w:kern w:val="0"/>
          <w:sz w:val="32"/>
          <w:szCs w:val="32"/>
        </w:rPr>
        <w:t>相符、账实相符；</w:t>
      </w:r>
    </w:p>
    <w:p w:rsidR="00FE4B0E" w:rsidRPr="00FE4B0E" w:rsidRDefault="00FE4B0E" w:rsidP="00FE4B0E">
      <w:pPr>
        <w:spacing w:line="600" w:lineRule="exact"/>
        <w:ind w:firstLineChars="200" w:firstLine="640"/>
        <w:rPr>
          <w:rFonts w:ascii="Times New Roman" w:eastAsia="方正仿宋_GBK" w:hAnsi="Times New Roman"/>
          <w:kern w:val="0"/>
          <w:sz w:val="32"/>
          <w:szCs w:val="32"/>
        </w:rPr>
      </w:pPr>
      <w:r w:rsidRPr="00FE4B0E">
        <w:rPr>
          <w:rFonts w:ascii="Times New Roman" w:eastAsia="方正仿宋_GBK" w:hAnsi="Times New Roman" w:hint="eastAsia"/>
          <w:kern w:val="0"/>
          <w:sz w:val="32"/>
          <w:szCs w:val="32"/>
        </w:rPr>
        <w:t>（五）建立健全回收加工档案资料和佐证材料，保存期不低于</w:t>
      </w:r>
      <w:r w:rsidRPr="00FE4B0E">
        <w:rPr>
          <w:rFonts w:ascii="Times New Roman" w:eastAsia="方正仿宋_GBK" w:hAnsi="Times New Roman" w:hint="eastAsia"/>
          <w:kern w:val="0"/>
          <w:sz w:val="32"/>
          <w:szCs w:val="32"/>
        </w:rPr>
        <w:t>5</w:t>
      </w:r>
      <w:r w:rsidRPr="00FE4B0E">
        <w:rPr>
          <w:rFonts w:ascii="Times New Roman" w:eastAsia="方正仿宋_GBK" w:hAnsi="Times New Roman" w:hint="eastAsia"/>
          <w:kern w:val="0"/>
          <w:sz w:val="32"/>
          <w:szCs w:val="32"/>
        </w:rPr>
        <w:t>年；</w:t>
      </w:r>
    </w:p>
    <w:p w:rsidR="00FE4B0E" w:rsidRPr="00FE4B0E" w:rsidRDefault="00FE4B0E" w:rsidP="00FE4B0E">
      <w:pPr>
        <w:spacing w:line="600" w:lineRule="exact"/>
        <w:ind w:firstLineChars="200" w:firstLine="640"/>
        <w:rPr>
          <w:rFonts w:ascii="Times New Roman" w:eastAsia="方正仿宋_GBK" w:hAnsi="Times New Roman"/>
          <w:kern w:val="0"/>
          <w:sz w:val="32"/>
          <w:szCs w:val="32"/>
        </w:rPr>
      </w:pPr>
      <w:r w:rsidRPr="00FE4B0E">
        <w:rPr>
          <w:rFonts w:ascii="Times New Roman" w:eastAsia="方正仿宋_GBK" w:hAnsi="Times New Roman" w:hint="eastAsia"/>
          <w:kern w:val="0"/>
          <w:sz w:val="32"/>
          <w:szCs w:val="32"/>
        </w:rPr>
        <w:t>（六）积极配合验收，主动提供</w:t>
      </w:r>
      <w:proofErr w:type="gramStart"/>
      <w:r w:rsidRPr="00FE4B0E">
        <w:rPr>
          <w:rFonts w:ascii="Times New Roman" w:eastAsia="方正仿宋_GBK" w:hAnsi="Times New Roman" w:hint="eastAsia"/>
          <w:kern w:val="0"/>
          <w:sz w:val="32"/>
          <w:szCs w:val="32"/>
        </w:rPr>
        <w:t>相关台账单</w:t>
      </w:r>
      <w:proofErr w:type="gramEnd"/>
      <w:r w:rsidRPr="00FE4B0E">
        <w:rPr>
          <w:rFonts w:ascii="Times New Roman" w:eastAsia="方正仿宋_GBK" w:hAnsi="Times New Roman" w:hint="eastAsia"/>
          <w:kern w:val="0"/>
          <w:sz w:val="32"/>
          <w:szCs w:val="32"/>
        </w:rPr>
        <w:t>据、证明材料等。</w:t>
      </w:r>
    </w:p>
    <w:p w:rsidR="00FE4B0E" w:rsidRPr="00FE4B0E" w:rsidRDefault="00FE4B0E" w:rsidP="00FE4B0E">
      <w:pPr>
        <w:spacing w:line="600" w:lineRule="exact"/>
        <w:rPr>
          <w:rFonts w:ascii="Times New Roman" w:eastAsia="宋体" w:hAnsi="Times New Roman"/>
          <w:kern w:val="0"/>
          <w:sz w:val="32"/>
          <w:szCs w:val="32"/>
        </w:rPr>
      </w:pPr>
    </w:p>
    <w:p w:rsidR="00FE4B0E" w:rsidRPr="00FE4B0E" w:rsidRDefault="00FE4B0E" w:rsidP="00FE4B0E">
      <w:pPr>
        <w:spacing w:line="600" w:lineRule="exact"/>
        <w:jc w:val="center"/>
        <w:rPr>
          <w:rFonts w:ascii="Times New Roman" w:eastAsia="方正黑体_GBK" w:hAnsi="Times New Roman"/>
          <w:kern w:val="0"/>
          <w:sz w:val="32"/>
          <w:szCs w:val="32"/>
        </w:rPr>
      </w:pPr>
      <w:r w:rsidRPr="00FE4B0E">
        <w:rPr>
          <w:rFonts w:ascii="Times New Roman" w:eastAsia="方正黑体_GBK" w:hAnsi="Times New Roman" w:hint="eastAsia"/>
          <w:kern w:val="0"/>
          <w:sz w:val="32"/>
          <w:szCs w:val="32"/>
        </w:rPr>
        <w:t>第三章</w:t>
      </w:r>
      <w:r w:rsidRPr="00FE4B0E">
        <w:rPr>
          <w:rFonts w:ascii="Times New Roman" w:eastAsia="方正黑体_GBK" w:hAnsi="Times New Roman" w:hint="eastAsia"/>
          <w:kern w:val="0"/>
          <w:sz w:val="32"/>
          <w:szCs w:val="32"/>
        </w:rPr>
        <w:t xml:space="preserve">  </w:t>
      </w:r>
      <w:r w:rsidRPr="00FE4B0E">
        <w:rPr>
          <w:rFonts w:ascii="Times New Roman" w:eastAsia="方正黑体_GBK" w:hAnsi="Times New Roman" w:hint="eastAsia"/>
          <w:kern w:val="0"/>
          <w:sz w:val="32"/>
          <w:szCs w:val="32"/>
        </w:rPr>
        <w:t>监督管理</w:t>
      </w:r>
    </w:p>
    <w:p w:rsidR="00FE4B0E" w:rsidRPr="00FE4B0E" w:rsidRDefault="00FE4B0E" w:rsidP="00FE4B0E">
      <w:pPr>
        <w:spacing w:line="600" w:lineRule="exact"/>
        <w:jc w:val="center"/>
        <w:rPr>
          <w:rFonts w:ascii="Times New Roman" w:eastAsia="方正黑体_GBK" w:hAnsi="Times New Roman"/>
          <w:kern w:val="0"/>
          <w:sz w:val="32"/>
          <w:szCs w:val="32"/>
        </w:rPr>
      </w:pPr>
    </w:p>
    <w:p w:rsidR="00FE4B0E" w:rsidRPr="00FE4B0E" w:rsidRDefault="00FE4B0E" w:rsidP="00FE4B0E">
      <w:pPr>
        <w:spacing w:line="600" w:lineRule="exact"/>
        <w:ind w:firstLine="630"/>
        <w:rPr>
          <w:rFonts w:ascii="Times New Roman" w:eastAsia="方正仿宋_GBK" w:hAnsi="Times New Roman"/>
          <w:kern w:val="0"/>
          <w:sz w:val="32"/>
          <w:szCs w:val="32"/>
        </w:rPr>
      </w:pPr>
      <w:r w:rsidRPr="00FE4B0E">
        <w:rPr>
          <w:rFonts w:ascii="Times New Roman" w:eastAsia="方正黑体_GBK" w:hAnsi="Times New Roman" w:cs="方正黑体_GBK" w:hint="eastAsia"/>
          <w:kern w:val="0"/>
          <w:sz w:val="32"/>
          <w:szCs w:val="32"/>
        </w:rPr>
        <w:t>第十七条</w:t>
      </w:r>
      <w:r w:rsidRPr="00FE4B0E">
        <w:rPr>
          <w:rFonts w:ascii="Times New Roman" w:eastAsia="方正黑体_GBK" w:hAnsi="Times New Roman" w:cs="方正黑体_GBK" w:hint="eastAsia"/>
          <w:kern w:val="0"/>
          <w:sz w:val="32"/>
          <w:szCs w:val="32"/>
        </w:rPr>
        <w:t xml:space="preserve">  </w:t>
      </w:r>
      <w:r w:rsidRPr="00FE4B0E">
        <w:rPr>
          <w:rFonts w:ascii="Times New Roman" w:eastAsia="方正仿宋_GBK" w:hAnsi="Times New Roman" w:hint="eastAsia"/>
          <w:kern w:val="0"/>
          <w:sz w:val="32"/>
          <w:szCs w:val="32"/>
        </w:rPr>
        <w:t>废弃农膜回收利用实行台</w:t>
      </w:r>
      <w:proofErr w:type="gramStart"/>
      <w:r w:rsidRPr="00FE4B0E">
        <w:rPr>
          <w:rFonts w:ascii="Times New Roman" w:eastAsia="方正仿宋_GBK" w:hAnsi="Times New Roman" w:hint="eastAsia"/>
          <w:kern w:val="0"/>
          <w:sz w:val="32"/>
          <w:szCs w:val="32"/>
        </w:rPr>
        <w:t>账管理</w:t>
      </w:r>
      <w:proofErr w:type="gramEnd"/>
      <w:r w:rsidRPr="00FE4B0E">
        <w:rPr>
          <w:rFonts w:ascii="Times New Roman" w:eastAsia="方正仿宋_GBK" w:hAnsi="Times New Roman" w:hint="eastAsia"/>
          <w:kern w:val="0"/>
          <w:sz w:val="32"/>
          <w:szCs w:val="32"/>
        </w:rPr>
        <w:t>和月报、季度通报制度。回收企业于每月</w:t>
      </w:r>
      <w:r w:rsidRPr="00FE4B0E">
        <w:rPr>
          <w:rFonts w:ascii="Times New Roman" w:eastAsia="方正仿宋_GBK" w:hAnsi="Times New Roman" w:hint="eastAsia"/>
          <w:kern w:val="0"/>
          <w:sz w:val="32"/>
          <w:szCs w:val="32"/>
        </w:rPr>
        <w:t>20</w:t>
      </w:r>
      <w:r w:rsidRPr="00FE4B0E">
        <w:rPr>
          <w:rFonts w:ascii="Times New Roman" w:eastAsia="方正仿宋_GBK" w:hAnsi="Times New Roman" w:hint="eastAsia"/>
          <w:kern w:val="0"/>
          <w:sz w:val="32"/>
          <w:szCs w:val="32"/>
        </w:rPr>
        <w:t>日前向区供销社报送进度报表，区供销社汇总后于当月</w:t>
      </w:r>
      <w:r w:rsidRPr="00FE4B0E">
        <w:rPr>
          <w:rFonts w:ascii="Times New Roman" w:eastAsia="方正仿宋_GBK" w:hAnsi="Times New Roman" w:hint="eastAsia"/>
          <w:kern w:val="0"/>
          <w:sz w:val="32"/>
          <w:szCs w:val="32"/>
        </w:rPr>
        <w:t>23</w:t>
      </w:r>
      <w:r w:rsidRPr="00FE4B0E">
        <w:rPr>
          <w:rFonts w:ascii="Times New Roman" w:eastAsia="方正仿宋_GBK" w:hAnsi="Times New Roman" w:hint="eastAsia"/>
          <w:kern w:val="0"/>
          <w:sz w:val="32"/>
          <w:szCs w:val="32"/>
        </w:rPr>
        <w:t>日前报市供销合作社，并向区生态环境局、区农业农村委通报；每季度结束后</w:t>
      </w:r>
      <w:r w:rsidRPr="00FE4B0E">
        <w:rPr>
          <w:rFonts w:ascii="Times New Roman" w:eastAsia="方正仿宋_GBK" w:hAnsi="Times New Roman" w:hint="eastAsia"/>
          <w:kern w:val="0"/>
          <w:sz w:val="32"/>
          <w:szCs w:val="32"/>
        </w:rPr>
        <w:t>10</w:t>
      </w:r>
      <w:r w:rsidRPr="00FE4B0E">
        <w:rPr>
          <w:rFonts w:ascii="Times New Roman" w:eastAsia="方正仿宋_GBK" w:hAnsi="Times New Roman" w:hint="eastAsia"/>
          <w:kern w:val="0"/>
          <w:sz w:val="32"/>
          <w:szCs w:val="32"/>
        </w:rPr>
        <w:t>个工作日内通报全区完成季度目标任务情况。</w:t>
      </w:r>
    </w:p>
    <w:p w:rsidR="00FE4B0E" w:rsidRPr="00FE4B0E" w:rsidRDefault="00FE4B0E" w:rsidP="00FE4B0E">
      <w:pPr>
        <w:spacing w:line="600" w:lineRule="exact"/>
        <w:ind w:firstLine="630"/>
        <w:rPr>
          <w:rFonts w:ascii="Times New Roman" w:eastAsia="方正黑体_GBK" w:hAnsi="Times New Roman"/>
          <w:kern w:val="0"/>
          <w:sz w:val="32"/>
          <w:szCs w:val="32"/>
        </w:rPr>
      </w:pPr>
      <w:r w:rsidRPr="00FE4B0E">
        <w:rPr>
          <w:rFonts w:ascii="Times New Roman" w:eastAsia="方正黑体_GBK" w:hAnsi="Times New Roman" w:cs="方正黑体_GBK" w:hint="eastAsia"/>
          <w:kern w:val="0"/>
          <w:sz w:val="32"/>
          <w:szCs w:val="32"/>
        </w:rPr>
        <w:t>第十八条</w:t>
      </w:r>
      <w:r w:rsidRPr="00FE4B0E">
        <w:rPr>
          <w:rFonts w:ascii="Times New Roman" w:eastAsia="方正黑体_GBK" w:hAnsi="Times New Roman" w:cs="方正黑体_GBK" w:hint="eastAsia"/>
          <w:kern w:val="0"/>
          <w:sz w:val="32"/>
          <w:szCs w:val="32"/>
        </w:rPr>
        <w:t xml:space="preserve">  </w:t>
      </w:r>
      <w:r w:rsidRPr="00FE4B0E">
        <w:rPr>
          <w:rFonts w:ascii="Times New Roman" w:eastAsia="方正仿宋_GBK" w:hAnsi="Times New Roman" w:hint="eastAsia"/>
          <w:kern w:val="0"/>
          <w:sz w:val="32"/>
          <w:szCs w:val="32"/>
        </w:rPr>
        <w:t>建立区、镇街废弃农膜回收利用目标责任制、市场交易结算制、回收加工可溯源制等，促进回收利用制度化、规范化。</w:t>
      </w:r>
    </w:p>
    <w:p w:rsidR="00FE4B0E" w:rsidRPr="00FE4B0E" w:rsidRDefault="00FE4B0E" w:rsidP="00FE4B0E">
      <w:pPr>
        <w:spacing w:line="600" w:lineRule="exact"/>
        <w:ind w:firstLine="630"/>
        <w:rPr>
          <w:rFonts w:ascii="Times New Roman" w:eastAsia="方正黑体_GBK" w:hAnsi="Times New Roman"/>
          <w:kern w:val="0"/>
          <w:sz w:val="32"/>
          <w:szCs w:val="32"/>
        </w:rPr>
      </w:pPr>
      <w:r w:rsidRPr="00FE4B0E">
        <w:rPr>
          <w:rFonts w:ascii="Times New Roman" w:eastAsia="方正黑体_GBK" w:hAnsi="Times New Roman" w:cs="方正黑体_GBK" w:hint="eastAsia"/>
          <w:kern w:val="0"/>
          <w:sz w:val="32"/>
          <w:szCs w:val="32"/>
        </w:rPr>
        <w:t>第十九条</w:t>
      </w:r>
      <w:r w:rsidRPr="00FE4B0E">
        <w:rPr>
          <w:rFonts w:ascii="Times New Roman" w:eastAsia="方正黑体_GBK" w:hAnsi="Times New Roman" w:cs="方正黑体_GBK" w:hint="eastAsia"/>
          <w:kern w:val="0"/>
          <w:sz w:val="32"/>
          <w:szCs w:val="32"/>
        </w:rPr>
        <w:t xml:space="preserve">  </w:t>
      </w:r>
      <w:r w:rsidRPr="00FE4B0E">
        <w:rPr>
          <w:rFonts w:ascii="Times New Roman" w:eastAsia="方正仿宋_GBK" w:hAnsi="Times New Roman" w:hint="eastAsia"/>
          <w:kern w:val="0"/>
          <w:sz w:val="32"/>
          <w:szCs w:val="32"/>
        </w:rPr>
        <w:t>各镇街要组织不定期检查，区供销社会同区级有关部门组成联合工作组对目标任务完成情况开展督查。</w:t>
      </w:r>
    </w:p>
    <w:p w:rsidR="00FE4B0E" w:rsidRPr="00FE4B0E" w:rsidRDefault="00FE4B0E" w:rsidP="00FE4B0E">
      <w:pPr>
        <w:spacing w:line="600" w:lineRule="exact"/>
        <w:ind w:firstLine="630"/>
        <w:rPr>
          <w:rFonts w:ascii="Times New Roman" w:eastAsia="方正黑体_GBK" w:hAnsi="Times New Roman"/>
          <w:kern w:val="0"/>
          <w:sz w:val="32"/>
          <w:szCs w:val="32"/>
        </w:rPr>
      </w:pPr>
      <w:r w:rsidRPr="00FE4B0E">
        <w:rPr>
          <w:rFonts w:ascii="Times New Roman" w:eastAsia="方正黑体_GBK" w:hAnsi="Times New Roman" w:cs="方正黑体_GBK" w:hint="eastAsia"/>
          <w:kern w:val="0"/>
          <w:sz w:val="32"/>
          <w:szCs w:val="32"/>
        </w:rPr>
        <w:lastRenderedPageBreak/>
        <w:t>第二十条</w:t>
      </w:r>
      <w:r w:rsidRPr="00FE4B0E">
        <w:rPr>
          <w:rFonts w:ascii="Times New Roman" w:eastAsia="方正黑体_GBK" w:hAnsi="Times New Roman" w:cs="方正黑体_GBK" w:hint="eastAsia"/>
          <w:kern w:val="0"/>
          <w:sz w:val="32"/>
          <w:szCs w:val="32"/>
        </w:rPr>
        <w:t xml:space="preserve">  </w:t>
      </w:r>
      <w:r w:rsidRPr="00FE4B0E">
        <w:rPr>
          <w:rFonts w:ascii="Times New Roman" w:eastAsia="方正仿宋_GBK" w:hAnsi="Times New Roman" w:hint="eastAsia"/>
          <w:kern w:val="0"/>
          <w:sz w:val="32"/>
          <w:szCs w:val="32"/>
        </w:rPr>
        <w:t>将各类新型农业经营主体依法依规及时捡拾交售其生产过程中所产生的废弃农膜，作为安排农业项目资金的必要条件之一。</w:t>
      </w:r>
    </w:p>
    <w:p w:rsidR="00FE4B0E" w:rsidRPr="00FE4B0E" w:rsidRDefault="00FE4B0E" w:rsidP="00FE4B0E">
      <w:pPr>
        <w:spacing w:line="600" w:lineRule="exact"/>
        <w:ind w:firstLine="630"/>
        <w:rPr>
          <w:rFonts w:ascii="Times New Roman" w:eastAsia="方正黑体_GBK" w:hAnsi="Times New Roman"/>
          <w:kern w:val="0"/>
          <w:sz w:val="32"/>
          <w:szCs w:val="32"/>
        </w:rPr>
      </w:pPr>
      <w:r w:rsidRPr="00FE4B0E">
        <w:rPr>
          <w:rFonts w:ascii="Times New Roman" w:eastAsia="方正黑体_GBK" w:hAnsi="Times New Roman" w:cs="方正黑体_GBK" w:hint="eastAsia"/>
          <w:kern w:val="0"/>
          <w:sz w:val="32"/>
          <w:szCs w:val="32"/>
        </w:rPr>
        <w:t>第二十一条</w:t>
      </w:r>
      <w:r w:rsidRPr="00FE4B0E">
        <w:rPr>
          <w:rFonts w:ascii="Times New Roman" w:eastAsia="方正黑体_GBK" w:hAnsi="Times New Roman" w:cs="方正黑体_GBK" w:hint="eastAsia"/>
          <w:kern w:val="0"/>
          <w:sz w:val="32"/>
          <w:szCs w:val="32"/>
        </w:rPr>
        <w:t xml:space="preserve">  </w:t>
      </w:r>
      <w:r w:rsidRPr="00FE4B0E">
        <w:rPr>
          <w:rFonts w:ascii="Times New Roman" w:eastAsia="方正仿宋_GBK" w:hAnsi="Times New Roman" w:hint="eastAsia"/>
          <w:kern w:val="0"/>
          <w:sz w:val="32"/>
          <w:szCs w:val="32"/>
        </w:rPr>
        <w:t>废弃农膜回收企业依法纳入“信用九龙”体系。规范回收加工交易结算程序，防止</w:t>
      </w:r>
      <w:proofErr w:type="gramStart"/>
      <w:r w:rsidRPr="00FE4B0E">
        <w:rPr>
          <w:rFonts w:ascii="Times New Roman" w:eastAsia="方正仿宋_GBK" w:hAnsi="Times New Roman" w:hint="eastAsia"/>
          <w:kern w:val="0"/>
          <w:sz w:val="32"/>
          <w:szCs w:val="32"/>
        </w:rPr>
        <w:t>伪造台</w:t>
      </w:r>
      <w:proofErr w:type="gramEnd"/>
      <w:r w:rsidRPr="00FE4B0E">
        <w:rPr>
          <w:rFonts w:ascii="Times New Roman" w:eastAsia="方正仿宋_GBK" w:hAnsi="Times New Roman" w:hint="eastAsia"/>
          <w:kern w:val="0"/>
          <w:sz w:val="32"/>
          <w:szCs w:val="32"/>
        </w:rPr>
        <w:t>账、虚报数量和回收区外废弃农膜骗取财政补助资金。</w:t>
      </w:r>
    </w:p>
    <w:p w:rsidR="00FE4B0E" w:rsidRPr="00FE4B0E" w:rsidRDefault="00FE4B0E" w:rsidP="00FE4B0E">
      <w:pPr>
        <w:spacing w:line="600" w:lineRule="exact"/>
        <w:ind w:firstLine="630"/>
        <w:rPr>
          <w:rFonts w:ascii="Times New Roman" w:eastAsia="方正黑体_GBK" w:hAnsi="Times New Roman"/>
          <w:kern w:val="0"/>
          <w:sz w:val="32"/>
          <w:szCs w:val="32"/>
        </w:rPr>
      </w:pPr>
      <w:r w:rsidRPr="00FE4B0E">
        <w:rPr>
          <w:rFonts w:ascii="Times New Roman" w:eastAsia="方正黑体_GBK" w:hAnsi="Times New Roman" w:cs="方正黑体_GBK" w:hint="eastAsia"/>
          <w:kern w:val="0"/>
          <w:sz w:val="32"/>
          <w:szCs w:val="32"/>
        </w:rPr>
        <w:t>第二十二条</w:t>
      </w:r>
      <w:r w:rsidRPr="00FE4B0E">
        <w:rPr>
          <w:rFonts w:ascii="Times New Roman" w:eastAsia="方正黑体_GBK" w:hAnsi="Times New Roman" w:cs="方正黑体_GBK" w:hint="eastAsia"/>
          <w:kern w:val="0"/>
          <w:sz w:val="32"/>
          <w:szCs w:val="32"/>
        </w:rPr>
        <w:t xml:space="preserve">  </w:t>
      </w:r>
      <w:r w:rsidRPr="00FE4B0E">
        <w:rPr>
          <w:rFonts w:ascii="Times New Roman" w:eastAsia="方正仿宋_GBK" w:hAnsi="Times New Roman" w:hint="eastAsia"/>
          <w:kern w:val="0"/>
          <w:sz w:val="32"/>
          <w:szCs w:val="32"/>
        </w:rPr>
        <w:t>加强农用地膜应用和残留污染的基础数据管理，建立地膜污染监测网络，开展地膜残留调查和回收利用率测算，构建底数清楚、可溯源的大数据综合管理平台。</w:t>
      </w:r>
    </w:p>
    <w:p w:rsidR="00FE4B0E" w:rsidRPr="00FE4B0E" w:rsidRDefault="00FE4B0E" w:rsidP="00FE4B0E">
      <w:pPr>
        <w:spacing w:line="600" w:lineRule="exact"/>
        <w:rPr>
          <w:rFonts w:ascii="Times New Roman" w:eastAsia="宋体" w:hAnsi="Times New Roman"/>
          <w:kern w:val="0"/>
          <w:sz w:val="32"/>
          <w:szCs w:val="32"/>
        </w:rPr>
      </w:pPr>
    </w:p>
    <w:p w:rsidR="00FE4B0E" w:rsidRPr="00FE4B0E" w:rsidRDefault="00FE4B0E" w:rsidP="00FE4B0E">
      <w:pPr>
        <w:spacing w:line="600" w:lineRule="exact"/>
        <w:jc w:val="center"/>
        <w:rPr>
          <w:rFonts w:ascii="Times New Roman" w:eastAsia="方正黑体_GBK" w:hAnsi="Times New Roman"/>
          <w:kern w:val="0"/>
          <w:sz w:val="32"/>
          <w:szCs w:val="32"/>
        </w:rPr>
      </w:pPr>
      <w:r w:rsidRPr="00FE4B0E">
        <w:rPr>
          <w:rFonts w:ascii="Times New Roman" w:eastAsia="方正黑体_GBK" w:hAnsi="Times New Roman" w:hint="eastAsia"/>
          <w:kern w:val="0"/>
          <w:sz w:val="32"/>
          <w:szCs w:val="32"/>
        </w:rPr>
        <w:t>第四章</w:t>
      </w:r>
      <w:r w:rsidRPr="00FE4B0E">
        <w:rPr>
          <w:rFonts w:ascii="Times New Roman" w:eastAsia="方正黑体_GBK" w:hAnsi="Times New Roman" w:hint="eastAsia"/>
          <w:kern w:val="0"/>
          <w:sz w:val="32"/>
          <w:szCs w:val="32"/>
        </w:rPr>
        <w:t xml:space="preserve">  </w:t>
      </w:r>
      <w:r w:rsidRPr="00FE4B0E">
        <w:rPr>
          <w:rFonts w:ascii="Times New Roman" w:eastAsia="方正黑体_GBK" w:hAnsi="Times New Roman" w:hint="eastAsia"/>
          <w:kern w:val="0"/>
          <w:sz w:val="32"/>
          <w:szCs w:val="32"/>
        </w:rPr>
        <w:t>资金政策支持</w:t>
      </w:r>
    </w:p>
    <w:p w:rsidR="00FE4B0E" w:rsidRPr="00FE4B0E" w:rsidRDefault="00FE4B0E" w:rsidP="00FE4B0E">
      <w:pPr>
        <w:spacing w:line="600" w:lineRule="exact"/>
        <w:rPr>
          <w:rFonts w:ascii="Times New Roman" w:eastAsia="宋体" w:hAnsi="Times New Roman"/>
          <w:kern w:val="0"/>
          <w:sz w:val="32"/>
          <w:szCs w:val="32"/>
        </w:rPr>
      </w:pPr>
    </w:p>
    <w:p w:rsidR="00FE4B0E" w:rsidRPr="00FE4B0E" w:rsidRDefault="00FE4B0E" w:rsidP="00FE4B0E">
      <w:pPr>
        <w:spacing w:line="600" w:lineRule="exact"/>
        <w:ind w:firstLineChars="200" w:firstLine="640"/>
        <w:rPr>
          <w:rFonts w:ascii="Times New Roman" w:eastAsia="方正仿宋_GBK" w:hAnsi="Times New Roman"/>
          <w:kern w:val="0"/>
          <w:sz w:val="32"/>
          <w:szCs w:val="32"/>
        </w:rPr>
      </w:pPr>
      <w:r w:rsidRPr="00FE4B0E">
        <w:rPr>
          <w:rFonts w:ascii="Times New Roman" w:eastAsia="方正黑体_GBK" w:hAnsi="Times New Roman" w:hint="eastAsia"/>
          <w:kern w:val="0"/>
          <w:sz w:val="32"/>
          <w:szCs w:val="32"/>
        </w:rPr>
        <w:t>第二十三条</w:t>
      </w:r>
      <w:r w:rsidRPr="00FE4B0E">
        <w:rPr>
          <w:rFonts w:ascii="Times New Roman" w:eastAsia="方正黑体_GBK" w:hAnsi="Times New Roman" w:hint="eastAsia"/>
          <w:kern w:val="0"/>
          <w:sz w:val="32"/>
          <w:szCs w:val="32"/>
        </w:rPr>
        <w:t xml:space="preserve">  </w:t>
      </w:r>
      <w:r w:rsidRPr="00FE4B0E">
        <w:rPr>
          <w:rFonts w:ascii="Times New Roman" w:eastAsia="方正仿宋_GBK" w:hAnsi="Times New Roman" w:hint="eastAsia"/>
          <w:kern w:val="0"/>
          <w:sz w:val="32"/>
          <w:szCs w:val="32"/>
        </w:rPr>
        <w:t>市级财政资金主要补助回收企业回收网点、贮运中心建设，劳务、运输，加工企业环保排放（技改）、基础设施建设等费用；区级财政资金主要补贴废弃农膜回收利用宣传培训和推广加厚、可降解地膜，及村组督导员等费用。</w:t>
      </w:r>
    </w:p>
    <w:p w:rsidR="00FE4B0E" w:rsidRPr="00FE4B0E" w:rsidRDefault="00FE4B0E" w:rsidP="00FE4B0E">
      <w:pPr>
        <w:spacing w:line="600" w:lineRule="exact"/>
        <w:ind w:firstLineChars="200" w:firstLine="640"/>
        <w:rPr>
          <w:rFonts w:ascii="Times New Roman" w:eastAsia="方正仿宋_GBK" w:hAnsi="Times New Roman"/>
          <w:kern w:val="0"/>
          <w:sz w:val="32"/>
          <w:szCs w:val="32"/>
        </w:rPr>
      </w:pPr>
      <w:r w:rsidRPr="00FE4B0E">
        <w:rPr>
          <w:rFonts w:ascii="Times New Roman" w:eastAsia="方正黑体_GBK" w:hAnsi="Times New Roman" w:hint="eastAsia"/>
          <w:kern w:val="0"/>
          <w:sz w:val="32"/>
          <w:szCs w:val="32"/>
        </w:rPr>
        <w:t>第二十四条</w:t>
      </w:r>
      <w:r w:rsidRPr="00FE4B0E">
        <w:rPr>
          <w:rFonts w:ascii="Times New Roman" w:eastAsia="方正黑体_GBK" w:hAnsi="Times New Roman" w:hint="eastAsia"/>
          <w:kern w:val="0"/>
          <w:sz w:val="32"/>
          <w:szCs w:val="32"/>
        </w:rPr>
        <w:t xml:space="preserve">  </w:t>
      </w:r>
      <w:r w:rsidRPr="00FE4B0E">
        <w:rPr>
          <w:rFonts w:ascii="Times New Roman" w:eastAsia="方正仿宋_GBK" w:hAnsi="Times New Roman" w:hint="eastAsia"/>
          <w:kern w:val="0"/>
          <w:sz w:val="32"/>
          <w:szCs w:val="32"/>
        </w:rPr>
        <w:t>市级财政资金补助金额根据第三方机构对回收利用目标任务完成情况进行专项审计评估后确定；区级财政资金补助金额由区供销社会同区财政等部门确定。</w:t>
      </w:r>
    </w:p>
    <w:p w:rsidR="00FE4B0E" w:rsidRPr="00FE4B0E" w:rsidRDefault="00FE4B0E" w:rsidP="00FE4B0E">
      <w:pPr>
        <w:spacing w:line="600" w:lineRule="exact"/>
        <w:ind w:firstLineChars="200" w:firstLine="640"/>
        <w:rPr>
          <w:rFonts w:ascii="Times New Roman" w:eastAsia="方正仿宋_GBK" w:hAnsi="Times New Roman"/>
          <w:kern w:val="0"/>
          <w:sz w:val="32"/>
          <w:szCs w:val="32"/>
        </w:rPr>
      </w:pPr>
      <w:r w:rsidRPr="00FE4B0E">
        <w:rPr>
          <w:rFonts w:ascii="Times New Roman" w:eastAsia="方正黑体_GBK" w:hAnsi="Times New Roman" w:hint="eastAsia"/>
          <w:kern w:val="0"/>
          <w:sz w:val="32"/>
          <w:szCs w:val="32"/>
        </w:rPr>
        <w:t>第二十五条</w:t>
      </w:r>
      <w:r w:rsidRPr="00FE4B0E">
        <w:rPr>
          <w:rFonts w:ascii="Times New Roman" w:eastAsia="方正黑体_GBK" w:hAnsi="Times New Roman" w:hint="eastAsia"/>
          <w:kern w:val="0"/>
          <w:sz w:val="32"/>
          <w:szCs w:val="32"/>
        </w:rPr>
        <w:t xml:space="preserve">  </w:t>
      </w:r>
      <w:r w:rsidRPr="00FE4B0E">
        <w:rPr>
          <w:rFonts w:ascii="Times New Roman" w:eastAsia="方正仿宋_GBK" w:hAnsi="Times New Roman" w:hint="eastAsia"/>
          <w:kern w:val="0"/>
          <w:sz w:val="32"/>
          <w:szCs w:val="32"/>
        </w:rPr>
        <w:t>对废弃农膜回收利用管理规范、效果显著的</w:t>
      </w:r>
      <w:r w:rsidRPr="00FE4B0E">
        <w:rPr>
          <w:rFonts w:ascii="Times New Roman" w:eastAsia="方正仿宋_GBK" w:hAnsi="Times New Roman" w:hint="eastAsia"/>
          <w:kern w:val="0"/>
          <w:sz w:val="32"/>
          <w:szCs w:val="32"/>
        </w:rPr>
        <w:lastRenderedPageBreak/>
        <w:t>镇，在财政补助资金安排上给予倾斜。</w:t>
      </w:r>
    </w:p>
    <w:p w:rsidR="00FE4B0E" w:rsidRPr="00FE4B0E" w:rsidRDefault="00FE4B0E" w:rsidP="00FE4B0E">
      <w:pPr>
        <w:spacing w:line="600" w:lineRule="exact"/>
        <w:rPr>
          <w:rFonts w:ascii="Times New Roman" w:eastAsia="宋体" w:hAnsi="Times New Roman"/>
          <w:kern w:val="0"/>
          <w:sz w:val="32"/>
          <w:szCs w:val="32"/>
        </w:rPr>
      </w:pPr>
    </w:p>
    <w:p w:rsidR="00FE4B0E" w:rsidRPr="00FE4B0E" w:rsidRDefault="00FE4B0E" w:rsidP="00FE4B0E">
      <w:pPr>
        <w:spacing w:line="600" w:lineRule="exact"/>
        <w:jc w:val="center"/>
        <w:rPr>
          <w:rFonts w:ascii="Times New Roman" w:eastAsia="方正黑体_GBK" w:hAnsi="Times New Roman"/>
          <w:kern w:val="0"/>
          <w:sz w:val="32"/>
          <w:szCs w:val="32"/>
        </w:rPr>
      </w:pPr>
      <w:r w:rsidRPr="00FE4B0E">
        <w:rPr>
          <w:rFonts w:ascii="Times New Roman" w:eastAsia="方正黑体_GBK" w:hAnsi="Times New Roman" w:hint="eastAsia"/>
          <w:kern w:val="0"/>
          <w:sz w:val="32"/>
          <w:szCs w:val="32"/>
        </w:rPr>
        <w:t>第五章</w:t>
      </w:r>
      <w:r w:rsidRPr="00FE4B0E">
        <w:rPr>
          <w:rFonts w:ascii="Times New Roman" w:eastAsia="方正黑体_GBK" w:hAnsi="Times New Roman" w:hint="eastAsia"/>
          <w:kern w:val="0"/>
          <w:sz w:val="32"/>
          <w:szCs w:val="32"/>
        </w:rPr>
        <w:t xml:space="preserve">  </w:t>
      </w:r>
      <w:r w:rsidRPr="00FE4B0E">
        <w:rPr>
          <w:rFonts w:ascii="Times New Roman" w:eastAsia="方正黑体_GBK" w:hAnsi="Times New Roman" w:hint="eastAsia"/>
          <w:kern w:val="0"/>
          <w:sz w:val="32"/>
          <w:szCs w:val="32"/>
        </w:rPr>
        <w:t>法律责任</w:t>
      </w:r>
    </w:p>
    <w:p w:rsidR="00FE4B0E" w:rsidRPr="00FE4B0E" w:rsidRDefault="00FE4B0E" w:rsidP="00FE4B0E">
      <w:pPr>
        <w:spacing w:line="600" w:lineRule="exact"/>
        <w:rPr>
          <w:rFonts w:ascii="Times New Roman" w:eastAsia="宋体" w:hAnsi="Times New Roman"/>
          <w:kern w:val="0"/>
          <w:sz w:val="32"/>
          <w:szCs w:val="32"/>
        </w:rPr>
      </w:pPr>
    </w:p>
    <w:p w:rsidR="00FE4B0E" w:rsidRPr="00FE4B0E" w:rsidRDefault="00FE4B0E" w:rsidP="00FE4B0E">
      <w:pPr>
        <w:spacing w:line="600" w:lineRule="exact"/>
        <w:ind w:firstLineChars="200" w:firstLine="640"/>
        <w:rPr>
          <w:rFonts w:ascii="Times New Roman" w:eastAsia="方正仿宋_GBK" w:hAnsi="Times New Roman"/>
          <w:kern w:val="0"/>
          <w:sz w:val="32"/>
          <w:szCs w:val="32"/>
        </w:rPr>
      </w:pPr>
      <w:r w:rsidRPr="00FE4B0E">
        <w:rPr>
          <w:rFonts w:ascii="Times New Roman" w:eastAsia="方正黑体_GBK" w:hAnsi="Times New Roman" w:hint="eastAsia"/>
          <w:kern w:val="0"/>
          <w:sz w:val="32"/>
          <w:szCs w:val="32"/>
        </w:rPr>
        <w:t>第二十六条</w:t>
      </w:r>
      <w:r w:rsidRPr="00FE4B0E">
        <w:rPr>
          <w:rFonts w:ascii="Times New Roman" w:eastAsia="方正黑体_GBK" w:hAnsi="Times New Roman" w:hint="eastAsia"/>
          <w:kern w:val="0"/>
          <w:sz w:val="32"/>
          <w:szCs w:val="32"/>
        </w:rPr>
        <w:t xml:space="preserve">  </w:t>
      </w:r>
      <w:r w:rsidRPr="00FE4B0E">
        <w:rPr>
          <w:rFonts w:ascii="Times New Roman" w:eastAsia="方正仿宋_GBK" w:hAnsi="Times New Roman" w:hint="eastAsia"/>
          <w:kern w:val="0"/>
          <w:sz w:val="32"/>
          <w:szCs w:val="32"/>
        </w:rPr>
        <w:t>回收企业有下列情形之一的，由区供销社会同有关部门取消其回收资格、扣减补助资金，并承担相应的法律责任：</w:t>
      </w:r>
    </w:p>
    <w:p w:rsidR="00FE4B0E" w:rsidRPr="00FE4B0E" w:rsidRDefault="00FE4B0E" w:rsidP="00FE4B0E">
      <w:pPr>
        <w:spacing w:line="600" w:lineRule="exact"/>
        <w:ind w:firstLineChars="200" w:firstLine="640"/>
        <w:rPr>
          <w:rFonts w:ascii="Times New Roman" w:eastAsia="方正仿宋_GBK" w:hAnsi="Times New Roman"/>
          <w:kern w:val="0"/>
          <w:sz w:val="32"/>
          <w:szCs w:val="32"/>
        </w:rPr>
      </w:pPr>
      <w:r w:rsidRPr="00FE4B0E">
        <w:rPr>
          <w:rFonts w:ascii="Times New Roman" w:eastAsia="方正仿宋_GBK" w:hAnsi="Times New Roman" w:hint="eastAsia"/>
          <w:kern w:val="0"/>
          <w:sz w:val="32"/>
          <w:szCs w:val="32"/>
        </w:rPr>
        <w:t>（一）无正当理由拒收废弃农膜和故意压低收购价格的；</w:t>
      </w:r>
    </w:p>
    <w:p w:rsidR="00FE4B0E" w:rsidRPr="00FE4B0E" w:rsidRDefault="00FE4B0E" w:rsidP="00FE4B0E">
      <w:pPr>
        <w:spacing w:line="600" w:lineRule="exact"/>
        <w:ind w:firstLineChars="200" w:firstLine="640"/>
        <w:rPr>
          <w:rFonts w:ascii="Times New Roman" w:eastAsia="方正仿宋_GBK" w:hAnsi="Times New Roman"/>
          <w:kern w:val="0"/>
          <w:sz w:val="32"/>
          <w:szCs w:val="32"/>
        </w:rPr>
      </w:pPr>
      <w:r w:rsidRPr="00FE4B0E">
        <w:rPr>
          <w:rFonts w:ascii="Times New Roman" w:eastAsia="方正仿宋_GBK" w:hAnsi="Times New Roman" w:hint="eastAsia"/>
          <w:kern w:val="0"/>
          <w:sz w:val="32"/>
          <w:szCs w:val="32"/>
        </w:rPr>
        <w:t>（二）台账、账务档案、佐证材料不健全的；</w:t>
      </w:r>
    </w:p>
    <w:p w:rsidR="00FE4B0E" w:rsidRPr="00FE4B0E" w:rsidRDefault="00FE4B0E" w:rsidP="00FE4B0E">
      <w:pPr>
        <w:spacing w:line="600" w:lineRule="exact"/>
        <w:ind w:firstLineChars="200" w:firstLine="640"/>
        <w:rPr>
          <w:rFonts w:ascii="Times New Roman" w:eastAsia="方正仿宋_GBK" w:hAnsi="Times New Roman"/>
          <w:kern w:val="0"/>
          <w:sz w:val="32"/>
          <w:szCs w:val="32"/>
        </w:rPr>
      </w:pPr>
      <w:r w:rsidRPr="00FE4B0E">
        <w:rPr>
          <w:rFonts w:ascii="Times New Roman" w:eastAsia="方正仿宋_GBK" w:hAnsi="Times New Roman" w:hint="eastAsia"/>
          <w:kern w:val="0"/>
          <w:sz w:val="32"/>
          <w:szCs w:val="32"/>
        </w:rPr>
        <w:t>（三）</w:t>
      </w:r>
      <w:proofErr w:type="gramStart"/>
      <w:r w:rsidRPr="00FE4B0E">
        <w:rPr>
          <w:rFonts w:ascii="Times New Roman" w:eastAsia="方正仿宋_GBK" w:hAnsi="Times New Roman" w:hint="eastAsia"/>
          <w:kern w:val="0"/>
          <w:sz w:val="32"/>
          <w:szCs w:val="32"/>
        </w:rPr>
        <w:t>伪造台</w:t>
      </w:r>
      <w:proofErr w:type="gramEnd"/>
      <w:r w:rsidRPr="00FE4B0E">
        <w:rPr>
          <w:rFonts w:ascii="Times New Roman" w:eastAsia="方正仿宋_GBK" w:hAnsi="Times New Roman" w:hint="eastAsia"/>
          <w:kern w:val="0"/>
          <w:sz w:val="32"/>
          <w:szCs w:val="32"/>
        </w:rPr>
        <w:t>账报送虚假数据，与事实不符的；</w:t>
      </w:r>
    </w:p>
    <w:p w:rsidR="00FE4B0E" w:rsidRPr="00FE4B0E" w:rsidRDefault="00FE4B0E" w:rsidP="00FE4B0E">
      <w:pPr>
        <w:spacing w:line="600" w:lineRule="exact"/>
        <w:ind w:firstLineChars="200" w:firstLine="640"/>
        <w:rPr>
          <w:rFonts w:ascii="Times New Roman" w:eastAsia="方正仿宋_GBK" w:hAnsi="Times New Roman"/>
          <w:kern w:val="0"/>
          <w:sz w:val="32"/>
          <w:szCs w:val="32"/>
        </w:rPr>
      </w:pPr>
      <w:r w:rsidRPr="00FE4B0E">
        <w:rPr>
          <w:rFonts w:ascii="Times New Roman" w:eastAsia="方正仿宋_GBK" w:hAnsi="Times New Roman" w:hint="eastAsia"/>
          <w:kern w:val="0"/>
          <w:sz w:val="32"/>
          <w:szCs w:val="32"/>
        </w:rPr>
        <w:t>（四）回收区外废弃农膜套取财政补助资金的；</w:t>
      </w:r>
    </w:p>
    <w:p w:rsidR="00FE4B0E" w:rsidRPr="00FE4B0E" w:rsidRDefault="00FE4B0E" w:rsidP="00FE4B0E">
      <w:pPr>
        <w:spacing w:line="600" w:lineRule="exact"/>
        <w:ind w:firstLineChars="200" w:firstLine="640"/>
        <w:rPr>
          <w:rFonts w:ascii="Times New Roman" w:eastAsia="方正仿宋_GBK" w:hAnsi="Times New Roman"/>
          <w:kern w:val="0"/>
          <w:sz w:val="32"/>
          <w:szCs w:val="32"/>
        </w:rPr>
      </w:pPr>
      <w:r w:rsidRPr="00FE4B0E">
        <w:rPr>
          <w:rFonts w:ascii="Times New Roman" w:eastAsia="方正仿宋_GBK" w:hAnsi="Times New Roman" w:hint="eastAsia"/>
          <w:kern w:val="0"/>
          <w:sz w:val="32"/>
          <w:szCs w:val="32"/>
        </w:rPr>
        <w:t>（五）恶意串通第三方机构出具虚假报告骗取财政补助资金的。</w:t>
      </w:r>
    </w:p>
    <w:p w:rsidR="00FE4B0E" w:rsidRPr="00FE4B0E" w:rsidRDefault="00FE4B0E" w:rsidP="00FE4B0E">
      <w:pPr>
        <w:spacing w:line="600" w:lineRule="exact"/>
        <w:ind w:firstLineChars="200" w:firstLine="640"/>
        <w:rPr>
          <w:rFonts w:ascii="Times New Roman" w:eastAsia="方正仿宋_GBK" w:hAnsi="Times New Roman"/>
          <w:kern w:val="0"/>
          <w:sz w:val="32"/>
          <w:szCs w:val="32"/>
        </w:rPr>
      </w:pPr>
      <w:r w:rsidRPr="00FE4B0E">
        <w:rPr>
          <w:rFonts w:ascii="Times New Roman" w:eastAsia="方正黑体_GBK" w:hAnsi="Times New Roman" w:hint="eastAsia"/>
          <w:kern w:val="0"/>
          <w:sz w:val="32"/>
          <w:szCs w:val="32"/>
        </w:rPr>
        <w:t>第二十七条</w:t>
      </w:r>
      <w:r w:rsidRPr="00FE4B0E">
        <w:rPr>
          <w:rFonts w:ascii="Times New Roman" w:eastAsia="方正黑体_GBK" w:hAnsi="Times New Roman" w:hint="eastAsia"/>
          <w:kern w:val="0"/>
          <w:sz w:val="32"/>
          <w:szCs w:val="32"/>
        </w:rPr>
        <w:t xml:space="preserve">  </w:t>
      </w:r>
      <w:r w:rsidRPr="00FE4B0E">
        <w:rPr>
          <w:rFonts w:ascii="Times New Roman" w:eastAsia="方正仿宋_GBK" w:hAnsi="Times New Roman" w:hint="eastAsia"/>
          <w:kern w:val="0"/>
          <w:sz w:val="32"/>
          <w:szCs w:val="32"/>
        </w:rPr>
        <w:t>负责废弃农膜财政资金管理的部门、单位及工作人员，在资金分配、审批、拨付、管理中存在违法违纪行为的，按照“谁审批、谁负责”的原则，依照相关法律法规规定严肃追责。具体使用补助资金的单位、组织或个人存在骗取、截留、挪用等行为的，由财政部门或主管部门追回补助资金，并视情节移送纪检监察机关处理；涉嫌犯罪的，移送司法机关依法追究刑事责任。</w:t>
      </w:r>
    </w:p>
    <w:p w:rsidR="00FE4B0E" w:rsidRPr="00FE4B0E" w:rsidRDefault="00FE4B0E" w:rsidP="00FE4B0E">
      <w:pPr>
        <w:spacing w:line="600" w:lineRule="exact"/>
        <w:rPr>
          <w:rFonts w:ascii="Times New Roman" w:eastAsia="宋体" w:hAnsi="Times New Roman"/>
          <w:kern w:val="0"/>
          <w:sz w:val="32"/>
          <w:szCs w:val="32"/>
        </w:rPr>
      </w:pPr>
    </w:p>
    <w:p w:rsidR="00FE4B0E" w:rsidRPr="00FE4B0E" w:rsidRDefault="00FE4B0E" w:rsidP="00FE4B0E">
      <w:pPr>
        <w:spacing w:line="600" w:lineRule="exact"/>
        <w:jc w:val="center"/>
        <w:rPr>
          <w:rFonts w:ascii="Times New Roman" w:eastAsia="方正黑体_GBK" w:hAnsi="Times New Roman"/>
          <w:kern w:val="0"/>
          <w:sz w:val="32"/>
          <w:szCs w:val="32"/>
        </w:rPr>
      </w:pPr>
      <w:r w:rsidRPr="00FE4B0E">
        <w:rPr>
          <w:rFonts w:ascii="Times New Roman" w:eastAsia="方正黑体_GBK" w:hAnsi="Times New Roman" w:hint="eastAsia"/>
          <w:kern w:val="0"/>
          <w:sz w:val="32"/>
          <w:szCs w:val="32"/>
        </w:rPr>
        <w:t>第六章附则</w:t>
      </w:r>
    </w:p>
    <w:p w:rsidR="00FE4B0E" w:rsidRPr="00FE4B0E" w:rsidRDefault="00FE4B0E" w:rsidP="00FE4B0E">
      <w:pPr>
        <w:spacing w:line="600" w:lineRule="exact"/>
        <w:rPr>
          <w:rFonts w:ascii="Times New Roman" w:eastAsia="宋体" w:hAnsi="Times New Roman"/>
          <w:kern w:val="0"/>
          <w:sz w:val="32"/>
          <w:szCs w:val="32"/>
        </w:rPr>
      </w:pPr>
    </w:p>
    <w:p w:rsidR="00254033" w:rsidRPr="00FE4B0E" w:rsidRDefault="00FE4B0E" w:rsidP="00FE4B0E">
      <w:pPr>
        <w:adjustRightInd w:val="0"/>
        <w:snapToGrid w:val="0"/>
        <w:spacing w:line="600" w:lineRule="exact"/>
        <w:ind w:firstLineChars="200" w:firstLine="640"/>
        <w:rPr>
          <w:rFonts w:ascii="Times New Roman" w:eastAsia="方正仿宋_GBK" w:hAnsi="Times New Roman"/>
          <w:sz w:val="32"/>
        </w:rPr>
      </w:pPr>
      <w:r w:rsidRPr="00FE4B0E">
        <w:rPr>
          <w:rFonts w:ascii="Times New Roman" w:eastAsia="方正黑体_GBK" w:hAnsi="Times New Roman" w:hint="eastAsia"/>
          <w:kern w:val="0"/>
          <w:sz w:val="32"/>
          <w:szCs w:val="32"/>
        </w:rPr>
        <w:t>第二十八条</w:t>
      </w:r>
      <w:r w:rsidRPr="00FE4B0E">
        <w:rPr>
          <w:rFonts w:ascii="Times New Roman" w:eastAsia="方正黑体_GBK" w:hAnsi="Times New Roman" w:hint="eastAsia"/>
          <w:kern w:val="0"/>
          <w:sz w:val="32"/>
          <w:szCs w:val="32"/>
        </w:rPr>
        <w:t xml:space="preserve">  </w:t>
      </w:r>
      <w:r w:rsidRPr="00FE4B0E">
        <w:rPr>
          <w:rFonts w:ascii="Times New Roman" w:eastAsia="方正仿宋_GBK" w:hAnsi="Times New Roman" w:hint="eastAsia"/>
          <w:kern w:val="0"/>
          <w:sz w:val="32"/>
          <w:szCs w:val="32"/>
        </w:rPr>
        <w:t>本办法自印发之日起施行</w:t>
      </w:r>
      <w:r w:rsidR="0081536B" w:rsidRPr="00FE4B0E">
        <w:rPr>
          <w:rFonts w:ascii="Times New Roman" w:eastAsia="方正仿宋_GBK" w:hAnsi="Times New Roman" w:cs="仿宋_GB2312" w:hint="eastAsia"/>
          <w:sz w:val="32"/>
          <w:szCs w:val="32"/>
        </w:rPr>
        <w:t>。</w:t>
      </w:r>
    </w:p>
    <w:sectPr w:rsidR="00254033" w:rsidRPr="00FE4B0E" w:rsidSect="006A05AF">
      <w:headerReference w:type="even" r:id="rId9"/>
      <w:headerReference w:type="default" r:id="rId10"/>
      <w:footerReference w:type="even" r:id="rId11"/>
      <w:footerReference w:type="default" r:id="rId12"/>
      <w:headerReference w:type="first" r:id="rId13"/>
      <w:footerReference w:type="first" r:id="rId14"/>
      <w:pgSz w:w="11906" w:h="16838"/>
      <w:pgMar w:top="1962" w:right="1474" w:bottom="1848" w:left="1587" w:header="851" w:footer="992" w:gutter="0"/>
      <w:pgNumType w:fmt="numberInDash" w:start="1"/>
      <w:cols w:space="0"/>
      <w:docGrid w:type="lines" w:linePitch="31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8362304" w15:done="0"/>
  <w15:commentEx w15:paraId="08913E12" w15:done="0"/>
  <w15:commentEx w15:paraId="67A204D0" w15:done="0"/>
  <w15:commentEx w15:paraId="4B6B5127" w15:done="0"/>
  <w15:commentEx w15:paraId="0CD20273" w15:done="0"/>
  <w15:commentEx w15:paraId="69713C83" w15:done="0"/>
  <w15:commentEx w15:paraId="47485B94" w15:done="0"/>
  <w15:commentEx w15:paraId="2ABD57AD" w15:done="0"/>
  <w15:commentEx w15:paraId="5C127F21" w15:done="0"/>
  <w15:commentEx w15:paraId="7CC674FB" w15:done="0"/>
  <w15:commentEx w15:paraId="719E2330" w15:done="0"/>
  <w15:commentEx w15:paraId="78C96318" w15:done="0"/>
  <w15:commentEx w15:paraId="555E293E" w15:done="0"/>
  <w15:commentEx w15:paraId="432016B7" w15:done="0"/>
  <w15:commentEx w15:paraId="406A794E" w15:done="0"/>
  <w15:commentEx w15:paraId="5C9D4BD7" w15:done="0"/>
  <w15:commentEx w15:paraId="29F21328" w15:done="0"/>
  <w15:commentEx w15:paraId="706A6B4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7319" w:rsidRDefault="00817319">
      <w:r>
        <w:separator/>
      </w:r>
    </w:p>
  </w:endnote>
  <w:endnote w:type="continuationSeparator" w:id="0">
    <w:p w:rsidR="00817319" w:rsidRDefault="00817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仿宋_GB2312">
    <w:altName w:val="仿宋"/>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57AD" w:rsidRDefault="00DF57AD">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57AD" w:rsidRDefault="00DF57AD" w:rsidP="00DF57AD">
    <w:pPr>
      <w:pStyle w:val="a5"/>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75648" behindDoc="0" locked="0" layoutInCell="1" allowOverlap="1" wp14:anchorId="5806DEB0" wp14:editId="1A99DDAE">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F57AD" w:rsidRDefault="00DF57AD" w:rsidP="00DF57AD">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noProof/>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7564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DF57AD" w:rsidRDefault="00DF57AD" w:rsidP="00DF57AD">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noProof/>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rsidR="005A64FD" w:rsidRPr="00DF57AD" w:rsidRDefault="00DF57AD" w:rsidP="00DF57AD">
    <w:pPr>
      <w:pStyle w:val="a5"/>
      <w:wordWrap w:val="0"/>
      <w:ind w:leftChars="508" w:left="1067" w:firstLineChars="3161" w:firstLine="10115"/>
      <w:jc w:val="right"/>
      <w:rPr>
        <w:rFonts w:ascii="宋体" w:eastAsia="宋体" w:hAnsi="宋体" w:cs="宋体"/>
        <w:b/>
        <w:bCs/>
        <w:color w:val="005192"/>
        <w:sz w:val="28"/>
        <w:szCs w:val="44"/>
      </w:rPr>
    </w:pPr>
    <w:r>
      <w:rPr>
        <w:noProof/>
        <w:color w:val="FAFAFA"/>
        <w:sz w:val="32"/>
      </w:rPr>
      <mc:AlternateContent>
        <mc:Choice Requires="wps">
          <w:drawing>
            <wp:anchor distT="0" distB="0" distL="114300" distR="114300" simplePos="0" relativeHeight="251674624" behindDoc="0" locked="0" layoutInCell="1" allowOverlap="1" wp14:anchorId="7FAD71C5" wp14:editId="3BF2967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5" o:spid="_x0000_s1026" style="position:absolute;left:0;text-align:left;z-index:251674624;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" strokecolor="#005192" strokeweight="1.75pt">
              <v:stroke joinstyle="miter"/>
            </v:line>
          </w:pict>
        </mc:Fallback>
      </mc:AlternateContent>
    </w:r>
    <w:r>
      <w:rPr>
        <w:rFonts w:hint="eastAsia"/>
        <w:color w:val="FAFAFA"/>
        <w:sz w:val="32"/>
      </w:rPr>
      <w:t xml:space="preserve"> </w:t>
    </w:r>
    <w:r>
      <w:rPr>
        <w:rFonts w:ascii="宋体" w:eastAsia="宋体" w:hAnsi="宋体" w:cs="宋体" w:hint="eastAsia"/>
        <w:b/>
        <w:bCs/>
        <w:color w:val="005192"/>
        <w:sz w:val="28"/>
        <w:szCs w:val="44"/>
      </w:rPr>
      <w:t>重庆市九龙坡区</w:t>
    </w:r>
    <w:r>
      <w:rPr>
        <w:rFonts w:ascii="宋体" w:eastAsia="宋体" w:hAnsi="宋体" w:cs="宋体" w:hint="eastAsia"/>
        <w:b/>
        <w:bCs/>
        <w:color w:val="005192"/>
        <w:sz w:val="28"/>
        <w:szCs w:val="44"/>
        <w:lang w:eastAsia="zh-Hans"/>
      </w:rPr>
      <w:t>人民政府</w:t>
    </w:r>
    <w:r>
      <w:rPr>
        <w:rFonts w:ascii="宋体" w:eastAsia="宋体" w:hAnsi="宋体" w:cs="宋体" w:hint="eastAsia"/>
        <w:b/>
        <w:bCs/>
        <w:color w:val="005192"/>
        <w:sz w:val="28"/>
        <w:szCs w:val="44"/>
      </w:rPr>
      <w:t>办公室发布</w:t>
    </w: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57AD" w:rsidRDefault="00DF57A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7319" w:rsidRDefault="00817319">
      <w:r>
        <w:separator/>
      </w:r>
    </w:p>
  </w:footnote>
  <w:footnote w:type="continuationSeparator" w:id="0">
    <w:p w:rsidR="00817319" w:rsidRDefault="008173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57AD" w:rsidRDefault="00DF57AD">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C3F" w:rsidRDefault="00E55C3F" w:rsidP="00E55C3F">
    <w:pPr>
      <w:pStyle w:val="a5"/>
      <w:textAlignment w:val="center"/>
      <w:rPr>
        <w:rFonts w:ascii="方正仿宋_GBK" w:eastAsia="方正仿宋_GBK" w:hAnsi="方正仿宋_GBK" w:cs="方正仿宋_GBK"/>
        <w:b/>
        <w:bCs/>
        <w:color w:val="000000" w:themeColor="text1"/>
        <w:sz w:val="32"/>
      </w:rPr>
    </w:pPr>
    <w:r>
      <w:rPr>
        <w:rFonts w:ascii="方正仿宋_GBK" w:eastAsia="方正仿宋_GBK" w:hAnsi="方正仿宋_GBK" w:cs="方正仿宋_GBK" w:hint="eastAsia"/>
        <w:b/>
        <w:bCs/>
        <w:noProof/>
        <w:color w:val="000000" w:themeColor="text1"/>
        <w:sz w:val="32"/>
      </w:rPr>
      <mc:AlternateContent>
        <mc:Choice Requires="wps">
          <w:drawing>
            <wp:anchor distT="0" distB="0" distL="114300" distR="114300" simplePos="0" relativeHeight="251672576" behindDoc="0" locked="0" layoutInCell="1" allowOverlap="1" wp14:anchorId="37E99563" wp14:editId="1714D201">
              <wp:simplePos x="0" y="0"/>
              <wp:positionH relativeFrom="column">
                <wp:posOffset>-635</wp:posOffset>
              </wp:positionH>
              <wp:positionV relativeFrom="paragraph">
                <wp:posOffset>690245</wp:posOffset>
              </wp:positionV>
              <wp:extent cx="5620385" cy="0"/>
              <wp:effectExtent l="0" t="12700" r="18415" b="15875"/>
              <wp:wrapNone/>
              <wp:docPr id="12" name="直接连接符 12"/>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12" o:spid="_x0000_s1026" style="position:absolute;left:0;text-align:left;z-index:251672576;visibility:visible;mso-wrap-style:square;mso-wrap-distance-left:9pt;mso-wrap-distance-top:0;mso-wrap-distance-right:9pt;mso-wrap-distance-bottom:0;mso-position-horizontal:absolute;mso-position-horizontal-relative:text;mso-position-vertical:absolute;mso-position-vertical-relative:text" from="-.05pt,54.35pt" to="44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" strokecolor="#005192" strokeweight="1.75pt">
              <v:stroke joinstyle="miter"/>
            </v:line>
          </w:pict>
        </mc:Fallback>
      </mc:AlternateContent>
    </w:r>
  </w:p>
  <w:p w:rsidR="00E55C3F" w:rsidRDefault="00E55C3F" w:rsidP="00E55C3F">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14:anchorId="14C93E71" wp14:editId="076D32DF">
          <wp:extent cx="308610" cy="308610"/>
          <wp:effectExtent l="0" t="0" r="11430" b="11430"/>
          <wp:docPr id="13" name="图片 1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重庆市九龙坡区人民政府行政</w:t>
    </w:r>
    <w:r>
      <w:rPr>
        <w:rFonts w:ascii="宋体" w:eastAsia="宋体" w:hAnsi="宋体" w:cs="宋体" w:hint="eastAsia"/>
        <w:b/>
        <w:bCs/>
        <w:color w:val="005192"/>
        <w:sz w:val="32"/>
        <w:szCs w:val="32"/>
        <w:lang w:eastAsia="zh-Hans"/>
      </w:rPr>
      <w:t>规范性文件</w:t>
    </w:r>
  </w:p>
  <w:p w:rsidR="005A64FD" w:rsidRPr="00E55C3F" w:rsidRDefault="005A64FD">
    <w:pPr>
      <w:pStyle w:val="a5"/>
      <w:textAlignment w:val="center"/>
      <w:rPr>
        <w:rFonts w:ascii="宋体" w:eastAsia="宋体" w:hAnsi="宋体" w:cs="宋体"/>
        <w:b/>
        <w:bCs/>
        <w:color w:val="005192"/>
        <w:sz w:val="32"/>
        <w:szCs w:val="3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57AD" w:rsidRDefault="00DF57AD">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C5304EA"/>
    <w:multiLevelType w:val="singleLevel"/>
    <w:tmpl w:val="DC5304EA"/>
    <w:lvl w:ilvl="0">
      <w:start w:val="1"/>
      <w:numFmt w:val="chineseCounting"/>
      <w:suff w:val="nothing"/>
      <w:lvlText w:val="%1、"/>
      <w:lvlJc w:val="left"/>
      <w:rPr>
        <w:rFonts w:hint="eastAsia"/>
      </w:rPr>
    </w:lvl>
  </w:abstractNum>
  <w:abstractNum w:abstractNumId="1">
    <w:nsid w:val="00000004"/>
    <w:multiLevelType w:val="singleLevel"/>
    <w:tmpl w:val="00000004"/>
    <w:lvl w:ilvl="0">
      <w:start w:val="5"/>
      <w:numFmt w:val="chineseCounting"/>
      <w:suff w:val="nothing"/>
      <w:lvlText w:val="%1、"/>
      <w:lvlJc w:val="left"/>
      <w:rPr>
        <w:rFonts w:hint="eastAsia"/>
      </w:rPr>
    </w:lvl>
  </w:abstractNum>
  <w:abstractNum w:abstractNumId="2">
    <w:nsid w:val="7C186FA7"/>
    <w:multiLevelType w:val="multilevel"/>
    <w:tmpl w:val="7C186FA7"/>
    <w:lvl w:ilvl="0">
      <w:start w:val="5"/>
      <w:numFmt w:val="japaneseCounting"/>
      <w:lvlText w:val="（%1）"/>
      <w:lvlJc w:val="left"/>
      <w:pPr>
        <w:ind w:left="1720" w:hanging="1080"/>
      </w:pPr>
      <w:rPr>
        <w:rFonts w:cs="Times New Roman" w:hint="default"/>
      </w:rPr>
    </w:lvl>
    <w:lvl w:ilvl="1">
      <w:start w:val="1"/>
      <w:numFmt w:val="lowerLetter"/>
      <w:lvlText w:val="%2)"/>
      <w:lvlJc w:val="left"/>
      <w:pPr>
        <w:ind w:left="1480" w:hanging="420"/>
      </w:pPr>
      <w:rPr>
        <w:rFonts w:cs="Times New Roman"/>
      </w:rPr>
    </w:lvl>
    <w:lvl w:ilvl="2">
      <w:start w:val="1"/>
      <w:numFmt w:val="lowerRoman"/>
      <w:lvlText w:val="%3."/>
      <w:lvlJc w:val="right"/>
      <w:pPr>
        <w:ind w:left="1900" w:hanging="420"/>
      </w:pPr>
      <w:rPr>
        <w:rFonts w:cs="Times New Roman"/>
      </w:rPr>
    </w:lvl>
    <w:lvl w:ilvl="3">
      <w:start w:val="1"/>
      <w:numFmt w:val="decimal"/>
      <w:lvlText w:val="%4."/>
      <w:lvlJc w:val="left"/>
      <w:pPr>
        <w:ind w:left="2320" w:hanging="420"/>
      </w:pPr>
      <w:rPr>
        <w:rFonts w:cs="Times New Roman"/>
      </w:rPr>
    </w:lvl>
    <w:lvl w:ilvl="4">
      <w:start w:val="1"/>
      <w:numFmt w:val="lowerLetter"/>
      <w:lvlText w:val="%5)"/>
      <w:lvlJc w:val="left"/>
      <w:pPr>
        <w:ind w:left="2740" w:hanging="420"/>
      </w:pPr>
      <w:rPr>
        <w:rFonts w:cs="Times New Roman"/>
      </w:rPr>
    </w:lvl>
    <w:lvl w:ilvl="5">
      <w:start w:val="1"/>
      <w:numFmt w:val="lowerRoman"/>
      <w:lvlText w:val="%6."/>
      <w:lvlJc w:val="right"/>
      <w:pPr>
        <w:ind w:left="3160" w:hanging="420"/>
      </w:pPr>
      <w:rPr>
        <w:rFonts w:cs="Times New Roman"/>
      </w:rPr>
    </w:lvl>
    <w:lvl w:ilvl="6">
      <w:start w:val="1"/>
      <w:numFmt w:val="decimal"/>
      <w:lvlText w:val="%7."/>
      <w:lvlJc w:val="left"/>
      <w:pPr>
        <w:ind w:left="3580" w:hanging="420"/>
      </w:pPr>
      <w:rPr>
        <w:rFonts w:cs="Times New Roman"/>
      </w:rPr>
    </w:lvl>
    <w:lvl w:ilvl="7">
      <w:start w:val="1"/>
      <w:numFmt w:val="lowerLetter"/>
      <w:lvlText w:val="%8)"/>
      <w:lvlJc w:val="left"/>
      <w:pPr>
        <w:ind w:left="4000" w:hanging="420"/>
      </w:pPr>
      <w:rPr>
        <w:rFonts w:cs="Times New Roman"/>
      </w:rPr>
    </w:lvl>
    <w:lvl w:ilvl="8">
      <w:start w:val="1"/>
      <w:numFmt w:val="lowerRoman"/>
      <w:lvlText w:val="%9."/>
      <w:lvlJc w:val="right"/>
      <w:pPr>
        <w:ind w:left="4420" w:hanging="420"/>
      </w:pPr>
      <w:rPr>
        <w:rFonts w:cs="Times New Roman"/>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编辑 [2]">
    <w15:presenceInfo w15:providerId="WPS Office" w15:userId="3509452811"/>
  </w15:person>
  <w15:person w15:author="编辑">
    <w15:presenceInfo w15:providerId="None" w15:userId="编辑"/>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HorizontalSpacing w:val="105"/>
  <w:drawingGridVerticalSpacing w:val="158"/>
  <w:displayHorizontalDrawingGridEvery w:val="2"/>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BD9D1569"/>
    <w:rsid w:val="EBDDA9D0"/>
    <w:rsid w:val="F05B4F69"/>
    <w:rsid w:val="F7F902F6"/>
    <w:rsid w:val="F97D9566"/>
    <w:rsid w:val="FDFF411C"/>
    <w:rsid w:val="0000410F"/>
    <w:rsid w:val="00075025"/>
    <w:rsid w:val="00082154"/>
    <w:rsid w:val="000947E1"/>
    <w:rsid w:val="00172A27"/>
    <w:rsid w:val="001D0ED0"/>
    <w:rsid w:val="00244344"/>
    <w:rsid w:val="00254033"/>
    <w:rsid w:val="002F4617"/>
    <w:rsid w:val="002F61D0"/>
    <w:rsid w:val="003A0E7C"/>
    <w:rsid w:val="003B47F5"/>
    <w:rsid w:val="003D0938"/>
    <w:rsid w:val="003F45B5"/>
    <w:rsid w:val="00412E47"/>
    <w:rsid w:val="005212AB"/>
    <w:rsid w:val="0056178C"/>
    <w:rsid w:val="005A64FD"/>
    <w:rsid w:val="005C0A23"/>
    <w:rsid w:val="006A05AF"/>
    <w:rsid w:val="006D3450"/>
    <w:rsid w:val="007B0E60"/>
    <w:rsid w:val="0081536B"/>
    <w:rsid w:val="00817319"/>
    <w:rsid w:val="00933658"/>
    <w:rsid w:val="0094190C"/>
    <w:rsid w:val="00947884"/>
    <w:rsid w:val="009773CB"/>
    <w:rsid w:val="009E4A3B"/>
    <w:rsid w:val="009F7768"/>
    <w:rsid w:val="00A3026C"/>
    <w:rsid w:val="00A35DBE"/>
    <w:rsid w:val="00BC0025"/>
    <w:rsid w:val="00BD7324"/>
    <w:rsid w:val="00C012D3"/>
    <w:rsid w:val="00C808DC"/>
    <w:rsid w:val="00C92180"/>
    <w:rsid w:val="00CD0AEA"/>
    <w:rsid w:val="00DF57AD"/>
    <w:rsid w:val="00E55C3F"/>
    <w:rsid w:val="00F820A4"/>
    <w:rsid w:val="00FA1F96"/>
    <w:rsid w:val="00FE4B0E"/>
    <w:rsid w:val="019E71BD"/>
    <w:rsid w:val="01E93D58"/>
    <w:rsid w:val="04B679C3"/>
    <w:rsid w:val="05F07036"/>
    <w:rsid w:val="06E00104"/>
    <w:rsid w:val="080F63D8"/>
    <w:rsid w:val="09341458"/>
    <w:rsid w:val="098254C2"/>
    <w:rsid w:val="0A766EDE"/>
    <w:rsid w:val="0AD64BE8"/>
    <w:rsid w:val="0B0912D7"/>
    <w:rsid w:val="0E025194"/>
    <w:rsid w:val="0EEF0855"/>
    <w:rsid w:val="11DB7C71"/>
    <w:rsid w:val="152D2DCA"/>
    <w:rsid w:val="187168EA"/>
    <w:rsid w:val="196673CA"/>
    <w:rsid w:val="1CF734C9"/>
    <w:rsid w:val="1DEC284C"/>
    <w:rsid w:val="1E6523AC"/>
    <w:rsid w:val="22440422"/>
    <w:rsid w:val="22BB4BBB"/>
    <w:rsid w:val="25EB1AF4"/>
    <w:rsid w:val="2DD05FE1"/>
    <w:rsid w:val="2EAE3447"/>
    <w:rsid w:val="31A15F24"/>
    <w:rsid w:val="36FB1DF0"/>
    <w:rsid w:val="395347B5"/>
    <w:rsid w:val="39A232A0"/>
    <w:rsid w:val="39E745AA"/>
    <w:rsid w:val="3B5A6BBB"/>
    <w:rsid w:val="3CA154E3"/>
    <w:rsid w:val="3EDA13A6"/>
    <w:rsid w:val="3FF56C14"/>
    <w:rsid w:val="417B75E9"/>
    <w:rsid w:val="42430A63"/>
    <w:rsid w:val="42F058B7"/>
    <w:rsid w:val="436109F6"/>
    <w:rsid w:val="441A38D4"/>
    <w:rsid w:val="4504239D"/>
    <w:rsid w:val="4BC77339"/>
    <w:rsid w:val="4C9236C5"/>
    <w:rsid w:val="4E250A85"/>
    <w:rsid w:val="4FFD4925"/>
    <w:rsid w:val="505C172E"/>
    <w:rsid w:val="506405EA"/>
    <w:rsid w:val="52F46F0B"/>
    <w:rsid w:val="532B6A10"/>
    <w:rsid w:val="539E4E99"/>
    <w:rsid w:val="53D8014D"/>
    <w:rsid w:val="550C209A"/>
    <w:rsid w:val="55E064E0"/>
    <w:rsid w:val="572C6D10"/>
    <w:rsid w:val="5DC34279"/>
    <w:rsid w:val="5FCD688E"/>
    <w:rsid w:val="5FF9BDAA"/>
    <w:rsid w:val="608816D1"/>
    <w:rsid w:val="60EF4E7F"/>
    <w:rsid w:val="648B0A32"/>
    <w:rsid w:val="658F6764"/>
    <w:rsid w:val="665233C1"/>
    <w:rsid w:val="69AC0D42"/>
    <w:rsid w:val="6AD9688B"/>
    <w:rsid w:val="6B68303F"/>
    <w:rsid w:val="6D0E3F22"/>
    <w:rsid w:val="744E4660"/>
    <w:rsid w:val="753355A2"/>
    <w:rsid w:val="759F1C61"/>
    <w:rsid w:val="769F2DE8"/>
    <w:rsid w:val="76FDEB7C"/>
    <w:rsid w:val="79C65162"/>
    <w:rsid w:val="79EE7E31"/>
    <w:rsid w:val="7C9011D9"/>
    <w:rsid w:val="7DC651C5"/>
    <w:rsid w:val="7FCC2834"/>
    <w:rsid w:val="92DD1C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qFormat/>
    <w:rsid w:val="00254033"/>
    <w:pPr>
      <w:keepNext/>
      <w:keepLines/>
      <w:spacing w:before="340" w:after="330" w:line="578" w:lineRule="auto"/>
      <w:outlineLvl w:val="0"/>
    </w:pPr>
    <w:rPr>
      <w:b/>
      <w:bCs/>
      <w:kern w:val="44"/>
      <w:sz w:val="44"/>
      <w:szCs w:val="44"/>
    </w:rPr>
  </w:style>
  <w:style w:type="paragraph" w:styleId="4">
    <w:name w:val="heading 4"/>
    <w:basedOn w:val="a"/>
    <w:next w:val="a"/>
    <w:unhideWhenUsed/>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link w:val="Char"/>
    <w:qFormat/>
    <w:pPr>
      <w:tabs>
        <w:tab w:val="center" w:pos="4153"/>
        <w:tab w:val="right" w:pos="8306"/>
      </w:tabs>
      <w:snapToGrid w:val="0"/>
      <w:jc w:val="left"/>
    </w:pPr>
    <w:rPr>
      <w:sz w:val="18"/>
    </w:rPr>
  </w:style>
  <w:style w:type="paragraph" w:styleId="a5">
    <w:name w:val="header"/>
    <w:basedOn w:val="a"/>
    <w:link w:val="Char0"/>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uiPriority w:val="99"/>
    <w:qFormat/>
    <w:pPr>
      <w:spacing w:beforeAutospacing="1" w:afterAutospacing="1"/>
      <w:jc w:val="left"/>
    </w:pPr>
    <w:rPr>
      <w:rFonts w:cs="Times New Roman"/>
      <w:kern w:val="0"/>
      <w:sz w:val="24"/>
    </w:rPr>
  </w:style>
  <w:style w:type="character" w:styleId="a7">
    <w:name w:val="Strong"/>
    <w:basedOn w:val="a0"/>
    <w:qFormat/>
    <w:rPr>
      <w:b/>
      <w:bCs/>
    </w:rPr>
  </w:style>
  <w:style w:type="paragraph" w:customStyle="1" w:styleId="p0">
    <w:name w:val="p0"/>
    <w:basedOn w:val="a"/>
    <w:qFormat/>
    <w:pPr>
      <w:widowControl/>
    </w:pPr>
    <w:rPr>
      <w:rFonts w:ascii="Calibri" w:eastAsia="宋体" w:hAnsi="Calibri" w:cs="宋体"/>
      <w:kern w:val="0"/>
      <w:szCs w:val="32"/>
    </w:rPr>
  </w:style>
  <w:style w:type="character" w:styleId="a8">
    <w:name w:val="annotation reference"/>
    <w:basedOn w:val="a0"/>
    <w:rPr>
      <w:sz w:val="21"/>
      <w:szCs w:val="21"/>
    </w:rPr>
  </w:style>
  <w:style w:type="paragraph" w:styleId="a9">
    <w:name w:val="Balloon Text"/>
    <w:basedOn w:val="a"/>
    <w:link w:val="Char1"/>
    <w:rsid w:val="00254033"/>
    <w:rPr>
      <w:sz w:val="18"/>
      <w:szCs w:val="18"/>
    </w:rPr>
  </w:style>
  <w:style w:type="character" w:customStyle="1" w:styleId="Char1">
    <w:name w:val="批注框文本 Char"/>
    <w:basedOn w:val="a0"/>
    <w:link w:val="a9"/>
    <w:rsid w:val="00254033"/>
    <w:rPr>
      <w:rFonts w:asciiTheme="minorHAnsi" w:eastAsiaTheme="minorEastAsia" w:hAnsiTheme="minorHAnsi" w:cstheme="minorBidi"/>
      <w:kern w:val="2"/>
      <w:sz w:val="18"/>
      <w:szCs w:val="18"/>
    </w:rPr>
  </w:style>
  <w:style w:type="character" w:customStyle="1" w:styleId="1Char">
    <w:name w:val="标题 1 Char"/>
    <w:basedOn w:val="a0"/>
    <w:link w:val="1"/>
    <w:rsid w:val="00254033"/>
    <w:rPr>
      <w:rFonts w:asciiTheme="minorHAnsi" w:eastAsiaTheme="minorEastAsia" w:hAnsiTheme="minorHAnsi" w:cstheme="minorBidi"/>
      <w:b/>
      <w:bCs/>
      <w:kern w:val="44"/>
      <w:sz w:val="44"/>
      <w:szCs w:val="44"/>
    </w:rPr>
  </w:style>
  <w:style w:type="paragraph" w:customStyle="1" w:styleId="aa">
    <w:name w:val="@落款"/>
    <w:link w:val="Char2"/>
    <w:qFormat/>
    <w:rsid w:val="00254033"/>
    <w:pPr>
      <w:widowControl w:val="0"/>
      <w:spacing w:line="600" w:lineRule="exact"/>
      <w:jc w:val="right"/>
    </w:pPr>
    <w:rPr>
      <w:rFonts w:eastAsia="方正仿宋_GBK" w:cs="方正仿宋_GBK"/>
      <w:sz w:val="32"/>
      <w:szCs w:val="32"/>
      <w:shd w:val="clear" w:color="auto" w:fill="FFFFFF"/>
    </w:rPr>
  </w:style>
  <w:style w:type="character" w:customStyle="1" w:styleId="Char2">
    <w:name w:val="@落款 Char"/>
    <w:basedOn w:val="a0"/>
    <w:link w:val="aa"/>
    <w:qFormat/>
    <w:rsid w:val="00254033"/>
    <w:rPr>
      <w:rFonts w:eastAsia="方正仿宋_GBK" w:cs="方正仿宋_GBK"/>
      <w:sz w:val="32"/>
      <w:szCs w:val="32"/>
    </w:rPr>
  </w:style>
  <w:style w:type="paragraph" w:customStyle="1" w:styleId="10">
    <w:name w:val="列出段落1"/>
    <w:basedOn w:val="a"/>
    <w:qFormat/>
    <w:rsid w:val="00254033"/>
    <w:pPr>
      <w:ind w:firstLineChars="200" w:firstLine="420"/>
    </w:pPr>
  </w:style>
  <w:style w:type="character" w:customStyle="1" w:styleId="NormalCharacter">
    <w:name w:val="NormalCharacter"/>
    <w:qFormat/>
    <w:rsid w:val="0056178C"/>
  </w:style>
  <w:style w:type="paragraph" w:styleId="ab">
    <w:name w:val="List Paragraph"/>
    <w:basedOn w:val="a"/>
    <w:uiPriority w:val="99"/>
    <w:unhideWhenUsed/>
    <w:rsid w:val="0056178C"/>
    <w:pPr>
      <w:ind w:firstLineChars="200" w:firstLine="420"/>
    </w:pPr>
  </w:style>
  <w:style w:type="character" w:customStyle="1" w:styleId="Char3">
    <w:name w:val="纯文本 Char"/>
    <w:link w:val="ac"/>
    <w:rsid w:val="00FA1F96"/>
    <w:rPr>
      <w:rFonts w:ascii="宋体" w:hAnsi="Courier New"/>
      <w:kern w:val="2"/>
      <w:sz w:val="21"/>
      <w:szCs w:val="21"/>
    </w:rPr>
  </w:style>
  <w:style w:type="paragraph" w:styleId="ac">
    <w:name w:val="Plain Text"/>
    <w:basedOn w:val="a"/>
    <w:link w:val="Char3"/>
    <w:qFormat/>
    <w:rsid w:val="00FA1F96"/>
    <w:rPr>
      <w:rFonts w:ascii="宋体" w:eastAsia="宋体" w:hAnsi="Courier New" w:cs="Times New Roman"/>
      <w:szCs w:val="21"/>
    </w:rPr>
  </w:style>
  <w:style w:type="character" w:customStyle="1" w:styleId="Char10">
    <w:name w:val="纯文本 Char1"/>
    <w:basedOn w:val="a0"/>
    <w:rsid w:val="00FA1F96"/>
    <w:rPr>
      <w:rFonts w:ascii="宋体" w:hAnsi="Courier New" w:cs="Courier New"/>
      <w:kern w:val="2"/>
      <w:sz w:val="21"/>
      <w:szCs w:val="21"/>
    </w:rPr>
  </w:style>
  <w:style w:type="character" w:customStyle="1" w:styleId="Char">
    <w:name w:val="页脚 Char"/>
    <w:basedOn w:val="a0"/>
    <w:link w:val="a4"/>
    <w:rsid w:val="00DF57AD"/>
    <w:rPr>
      <w:rFonts w:asciiTheme="minorHAnsi" w:eastAsiaTheme="minorEastAsia" w:hAnsiTheme="minorHAnsi" w:cstheme="minorBidi"/>
      <w:kern w:val="2"/>
      <w:sz w:val="18"/>
      <w:szCs w:val="24"/>
    </w:rPr>
  </w:style>
  <w:style w:type="character" w:customStyle="1" w:styleId="Char0">
    <w:name w:val="页眉 Char"/>
    <w:basedOn w:val="a0"/>
    <w:link w:val="a5"/>
    <w:rsid w:val="00DF57AD"/>
    <w:rPr>
      <w:rFonts w:asciiTheme="minorHAnsi" w:eastAsiaTheme="minorEastAsia" w:hAnsiTheme="minorHAnsi" w:cstheme="minorBidi"/>
      <w:kern w:val="2"/>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qFormat/>
    <w:rsid w:val="00254033"/>
    <w:pPr>
      <w:keepNext/>
      <w:keepLines/>
      <w:spacing w:before="340" w:after="330" w:line="578" w:lineRule="auto"/>
      <w:outlineLvl w:val="0"/>
    </w:pPr>
    <w:rPr>
      <w:b/>
      <w:bCs/>
      <w:kern w:val="44"/>
      <w:sz w:val="44"/>
      <w:szCs w:val="44"/>
    </w:rPr>
  </w:style>
  <w:style w:type="paragraph" w:styleId="4">
    <w:name w:val="heading 4"/>
    <w:basedOn w:val="a"/>
    <w:next w:val="a"/>
    <w:unhideWhenUsed/>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link w:val="Char"/>
    <w:qFormat/>
    <w:pPr>
      <w:tabs>
        <w:tab w:val="center" w:pos="4153"/>
        <w:tab w:val="right" w:pos="8306"/>
      </w:tabs>
      <w:snapToGrid w:val="0"/>
      <w:jc w:val="left"/>
    </w:pPr>
    <w:rPr>
      <w:sz w:val="18"/>
    </w:rPr>
  </w:style>
  <w:style w:type="paragraph" w:styleId="a5">
    <w:name w:val="header"/>
    <w:basedOn w:val="a"/>
    <w:link w:val="Char0"/>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uiPriority w:val="99"/>
    <w:qFormat/>
    <w:pPr>
      <w:spacing w:beforeAutospacing="1" w:afterAutospacing="1"/>
      <w:jc w:val="left"/>
    </w:pPr>
    <w:rPr>
      <w:rFonts w:cs="Times New Roman"/>
      <w:kern w:val="0"/>
      <w:sz w:val="24"/>
    </w:rPr>
  </w:style>
  <w:style w:type="character" w:styleId="a7">
    <w:name w:val="Strong"/>
    <w:basedOn w:val="a0"/>
    <w:qFormat/>
    <w:rPr>
      <w:b/>
      <w:bCs/>
    </w:rPr>
  </w:style>
  <w:style w:type="paragraph" w:customStyle="1" w:styleId="p0">
    <w:name w:val="p0"/>
    <w:basedOn w:val="a"/>
    <w:qFormat/>
    <w:pPr>
      <w:widowControl/>
    </w:pPr>
    <w:rPr>
      <w:rFonts w:ascii="Calibri" w:eastAsia="宋体" w:hAnsi="Calibri" w:cs="宋体"/>
      <w:kern w:val="0"/>
      <w:szCs w:val="32"/>
    </w:rPr>
  </w:style>
  <w:style w:type="character" w:styleId="a8">
    <w:name w:val="annotation reference"/>
    <w:basedOn w:val="a0"/>
    <w:rPr>
      <w:sz w:val="21"/>
      <w:szCs w:val="21"/>
    </w:rPr>
  </w:style>
  <w:style w:type="paragraph" w:styleId="a9">
    <w:name w:val="Balloon Text"/>
    <w:basedOn w:val="a"/>
    <w:link w:val="Char1"/>
    <w:rsid w:val="00254033"/>
    <w:rPr>
      <w:sz w:val="18"/>
      <w:szCs w:val="18"/>
    </w:rPr>
  </w:style>
  <w:style w:type="character" w:customStyle="1" w:styleId="Char1">
    <w:name w:val="批注框文本 Char"/>
    <w:basedOn w:val="a0"/>
    <w:link w:val="a9"/>
    <w:rsid w:val="00254033"/>
    <w:rPr>
      <w:rFonts w:asciiTheme="minorHAnsi" w:eastAsiaTheme="minorEastAsia" w:hAnsiTheme="minorHAnsi" w:cstheme="minorBidi"/>
      <w:kern w:val="2"/>
      <w:sz w:val="18"/>
      <w:szCs w:val="18"/>
    </w:rPr>
  </w:style>
  <w:style w:type="character" w:customStyle="1" w:styleId="1Char">
    <w:name w:val="标题 1 Char"/>
    <w:basedOn w:val="a0"/>
    <w:link w:val="1"/>
    <w:rsid w:val="00254033"/>
    <w:rPr>
      <w:rFonts w:asciiTheme="minorHAnsi" w:eastAsiaTheme="minorEastAsia" w:hAnsiTheme="minorHAnsi" w:cstheme="minorBidi"/>
      <w:b/>
      <w:bCs/>
      <w:kern w:val="44"/>
      <w:sz w:val="44"/>
      <w:szCs w:val="44"/>
    </w:rPr>
  </w:style>
  <w:style w:type="paragraph" w:customStyle="1" w:styleId="aa">
    <w:name w:val="@落款"/>
    <w:link w:val="Char2"/>
    <w:qFormat/>
    <w:rsid w:val="00254033"/>
    <w:pPr>
      <w:widowControl w:val="0"/>
      <w:spacing w:line="600" w:lineRule="exact"/>
      <w:jc w:val="right"/>
    </w:pPr>
    <w:rPr>
      <w:rFonts w:eastAsia="方正仿宋_GBK" w:cs="方正仿宋_GBK"/>
      <w:sz w:val="32"/>
      <w:szCs w:val="32"/>
      <w:shd w:val="clear" w:color="auto" w:fill="FFFFFF"/>
    </w:rPr>
  </w:style>
  <w:style w:type="character" w:customStyle="1" w:styleId="Char2">
    <w:name w:val="@落款 Char"/>
    <w:basedOn w:val="a0"/>
    <w:link w:val="aa"/>
    <w:qFormat/>
    <w:rsid w:val="00254033"/>
    <w:rPr>
      <w:rFonts w:eastAsia="方正仿宋_GBK" w:cs="方正仿宋_GBK"/>
      <w:sz w:val="32"/>
      <w:szCs w:val="32"/>
    </w:rPr>
  </w:style>
  <w:style w:type="paragraph" w:customStyle="1" w:styleId="10">
    <w:name w:val="列出段落1"/>
    <w:basedOn w:val="a"/>
    <w:qFormat/>
    <w:rsid w:val="00254033"/>
    <w:pPr>
      <w:ind w:firstLineChars="200" w:firstLine="420"/>
    </w:pPr>
  </w:style>
  <w:style w:type="character" w:customStyle="1" w:styleId="NormalCharacter">
    <w:name w:val="NormalCharacter"/>
    <w:qFormat/>
    <w:rsid w:val="0056178C"/>
  </w:style>
  <w:style w:type="paragraph" w:styleId="ab">
    <w:name w:val="List Paragraph"/>
    <w:basedOn w:val="a"/>
    <w:uiPriority w:val="99"/>
    <w:unhideWhenUsed/>
    <w:rsid w:val="0056178C"/>
    <w:pPr>
      <w:ind w:firstLineChars="200" w:firstLine="420"/>
    </w:pPr>
  </w:style>
  <w:style w:type="character" w:customStyle="1" w:styleId="Char3">
    <w:name w:val="纯文本 Char"/>
    <w:link w:val="ac"/>
    <w:rsid w:val="00FA1F96"/>
    <w:rPr>
      <w:rFonts w:ascii="宋体" w:hAnsi="Courier New"/>
      <w:kern w:val="2"/>
      <w:sz w:val="21"/>
      <w:szCs w:val="21"/>
    </w:rPr>
  </w:style>
  <w:style w:type="paragraph" w:styleId="ac">
    <w:name w:val="Plain Text"/>
    <w:basedOn w:val="a"/>
    <w:link w:val="Char3"/>
    <w:qFormat/>
    <w:rsid w:val="00FA1F96"/>
    <w:rPr>
      <w:rFonts w:ascii="宋体" w:eastAsia="宋体" w:hAnsi="Courier New" w:cs="Times New Roman"/>
      <w:szCs w:val="21"/>
    </w:rPr>
  </w:style>
  <w:style w:type="character" w:customStyle="1" w:styleId="Char10">
    <w:name w:val="纯文本 Char1"/>
    <w:basedOn w:val="a0"/>
    <w:rsid w:val="00FA1F96"/>
    <w:rPr>
      <w:rFonts w:ascii="宋体" w:hAnsi="Courier New" w:cs="Courier New"/>
      <w:kern w:val="2"/>
      <w:sz w:val="21"/>
      <w:szCs w:val="21"/>
    </w:rPr>
  </w:style>
  <w:style w:type="character" w:customStyle="1" w:styleId="Char">
    <w:name w:val="页脚 Char"/>
    <w:basedOn w:val="a0"/>
    <w:link w:val="a4"/>
    <w:rsid w:val="00DF57AD"/>
    <w:rPr>
      <w:rFonts w:asciiTheme="minorHAnsi" w:eastAsiaTheme="minorEastAsia" w:hAnsiTheme="minorHAnsi" w:cstheme="minorBidi"/>
      <w:kern w:val="2"/>
      <w:sz w:val="18"/>
      <w:szCs w:val="24"/>
    </w:rPr>
  </w:style>
  <w:style w:type="character" w:customStyle="1" w:styleId="Char0">
    <w:name w:val="页眉 Char"/>
    <w:basedOn w:val="a0"/>
    <w:link w:val="a5"/>
    <w:rsid w:val="00DF57AD"/>
    <w:rPr>
      <w:rFonts w:asciiTheme="minorHAnsi" w:eastAsiaTheme="minorEastAsia" w:hAnsiTheme="minorHAnsi" w:cstheme="minorBidi"/>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6149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470</Words>
  <Characters>2680</Characters>
  <Application>Microsoft Office Word</Application>
  <DocSecurity>0</DocSecurity>
  <Lines>22</Lines>
  <Paragraphs>6</Paragraphs>
  <ScaleCrop>false</ScaleCrop>
  <Company/>
  <LinksUpToDate>false</LinksUpToDate>
  <CharactersWithSpaces>3144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ysy</cp:lastModifiedBy>
  <cp:revision>4</cp:revision>
  <cp:lastPrinted>2022-06-13T10:02:00Z</cp:lastPrinted>
  <dcterms:created xsi:type="dcterms:W3CDTF">2022-06-11T09:45:00Z</dcterms:created>
  <dcterms:modified xsi:type="dcterms:W3CDTF">2022-06-13T10:02:00Z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48C61CB29D3F4D9384F5922CF0F7FFB4</vt:lpwstr>
  </property>
</Properties>
</file>