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ind w:left="2640" w:hanging="2640" w:hangingChars="6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九龙坡区非学科类校外培训机构</w:t>
      </w:r>
    </w:p>
    <w:p>
      <w:pPr>
        <w:spacing w:line="600" w:lineRule="exact"/>
        <w:ind w:left="2640" w:hanging="2640" w:hangingChars="6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办学许可审批结果公示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(202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年第二批)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根据教育部等十三部门《关于规范面向中小学生的非学科类校外培训的意见》（教监管〔2022〕4号）《重庆市非学科类校外培训机构审批流程（试行）》文件要求，经相关部门工作小组综合评定，共有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家新申办非学科类校外培训机构材料审核和现场核验通过（名单详见附件），现予以公示。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公示期间，</w:t>
      </w:r>
      <w:r>
        <w:rPr>
          <w:rFonts w:ascii="方正仿宋_GBK" w:hAnsi="方正仿宋_GBK" w:eastAsia="方正仿宋_GBK" w:cs="方正仿宋_GBK"/>
          <w:sz w:val="32"/>
          <w:szCs w:val="32"/>
        </w:rPr>
        <w:t>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有异议，可自公示之日起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个工作日内，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向区教委校外教育培训监管科进行实名反映，举报电话：68782118、6878</w:t>
      </w:r>
      <w:r>
        <w:rPr>
          <w:rFonts w:ascii="方正仿宋_GBK" w:hAnsi="方正仿宋_GBK" w:eastAsia="方正仿宋_GBK" w:cs="方正仿宋_GBK"/>
          <w:sz w:val="32"/>
          <w:szCs w:val="32"/>
        </w:rPr>
        <w:t>8546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。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九龙坡区教育委员会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202</w:t>
      </w: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p>
      <w:pPr>
        <w:widowControl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6"/>
        <w:gridCol w:w="1874"/>
        <w:gridCol w:w="2245"/>
        <w:gridCol w:w="2053"/>
        <w:gridCol w:w="2053"/>
        <w:gridCol w:w="1471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重庆市九龙坡区非学科类校外培训机构办学许可审批结果公示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材料审查情况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实地核查情况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总体结论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重庆市九龙坡区晶品蔚睐科技培训有限公司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科技启蒙、机器人培训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重庆市九龙坡区奥体路1号喜盈门·范城裙楼4栋L3层L322-324号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拟通过审批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重庆市九龙坡区翰墨书香艺术培训有限公司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美术、书法、播音主持培训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重庆市九龙坡区奥体路1号裙楼4栋L3层L302号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拟通过审批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重庆市九龙坡区爱热艺术培训有限公司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街舞培训</w:t>
            </w:r>
          </w:p>
        </w:tc>
        <w:tc>
          <w:tcPr>
            <w:tcW w:w="2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重庆市九龙坡区新胜一村8号力扬西西MALL购物中心G层B1-20-2号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基本符合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拟通过审批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</w:tbl>
    <w:p>
      <w:pPr>
        <w:spacing w:line="560" w:lineRule="exact"/>
        <w:jc w:val="left"/>
        <w:rPr>
          <w:rFonts w:ascii="方正仿宋_GBK" w:eastAsia="方正仿宋_GBK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YWExYTQ1YWYwNGQwNTQ0YzQwNmU1ZjIxZmRiNTEifQ=="/>
  </w:docVars>
  <w:rsids>
    <w:rsidRoot w:val="00336205"/>
    <w:rsid w:val="0000573C"/>
    <w:rsid w:val="0000650D"/>
    <w:rsid w:val="00024EED"/>
    <w:rsid w:val="0003532D"/>
    <w:rsid w:val="00083D46"/>
    <w:rsid w:val="000A6656"/>
    <w:rsid w:val="000F231E"/>
    <w:rsid w:val="000F4ADB"/>
    <w:rsid w:val="00104008"/>
    <w:rsid w:val="00106F85"/>
    <w:rsid w:val="001150F8"/>
    <w:rsid w:val="00163988"/>
    <w:rsid w:val="00163DAB"/>
    <w:rsid w:val="00184285"/>
    <w:rsid w:val="001C71FA"/>
    <w:rsid w:val="001D1089"/>
    <w:rsid w:val="001E796A"/>
    <w:rsid w:val="00213067"/>
    <w:rsid w:val="0021611B"/>
    <w:rsid w:val="00274DE3"/>
    <w:rsid w:val="002A28F8"/>
    <w:rsid w:val="002A3DC6"/>
    <w:rsid w:val="002D3F05"/>
    <w:rsid w:val="002F2EEA"/>
    <w:rsid w:val="00336205"/>
    <w:rsid w:val="00336C2D"/>
    <w:rsid w:val="003A1C99"/>
    <w:rsid w:val="003B520A"/>
    <w:rsid w:val="003E2F0A"/>
    <w:rsid w:val="004247DC"/>
    <w:rsid w:val="00482DB1"/>
    <w:rsid w:val="004A5F5C"/>
    <w:rsid w:val="004B0032"/>
    <w:rsid w:val="004E78B2"/>
    <w:rsid w:val="005259BD"/>
    <w:rsid w:val="0053480C"/>
    <w:rsid w:val="00567C2E"/>
    <w:rsid w:val="00584AAA"/>
    <w:rsid w:val="005A3A3B"/>
    <w:rsid w:val="005C2A75"/>
    <w:rsid w:val="005F14F1"/>
    <w:rsid w:val="00640512"/>
    <w:rsid w:val="0067480B"/>
    <w:rsid w:val="00682D81"/>
    <w:rsid w:val="00713E92"/>
    <w:rsid w:val="007239DA"/>
    <w:rsid w:val="007A0CE7"/>
    <w:rsid w:val="007F1D37"/>
    <w:rsid w:val="007F38FE"/>
    <w:rsid w:val="008108B7"/>
    <w:rsid w:val="008641F9"/>
    <w:rsid w:val="0087689D"/>
    <w:rsid w:val="0088188D"/>
    <w:rsid w:val="008E09F7"/>
    <w:rsid w:val="008E356B"/>
    <w:rsid w:val="00921309"/>
    <w:rsid w:val="00924922"/>
    <w:rsid w:val="00974DFD"/>
    <w:rsid w:val="009D2C0B"/>
    <w:rsid w:val="009E5473"/>
    <w:rsid w:val="009E7E2F"/>
    <w:rsid w:val="009F797D"/>
    <w:rsid w:val="00A16F1F"/>
    <w:rsid w:val="00A24344"/>
    <w:rsid w:val="00A322DB"/>
    <w:rsid w:val="00A32A11"/>
    <w:rsid w:val="00A75256"/>
    <w:rsid w:val="00A96B10"/>
    <w:rsid w:val="00AA059F"/>
    <w:rsid w:val="00AB4F62"/>
    <w:rsid w:val="00AC609F"/>
    <w:rsid w:val="00BB1D91"/>
    <w:rsid w:val="00BE527E"/>
    <w:rsid w:val="00BF25B9"/>
    <w:rsid w:val="00BF52A7"/>
    <w:rsid w:val="00C04BFD"/>
    <w:rsid w:val="00C45399"/>
    <w:rsid w:val="00C83D08"/>
    <w:rsid w:val="00CC6660"/>
    <w:rsid w:val="00CD03E7"/>
    <w:rsid w:val="00D11D0E"/>
    <w:rsid w:val="00D2697F"/>
    <w:rsid w:val="00D27A88"/>
    <w:rsid w:val="00D76DBC"/>
    <w:rsid w:val="00D82894"/>
    <w:rsid w:val="00D82A0E"/>
    <w:rsid w:val="00D925D0"/>
    <w:rsid w:val="00DF19C3"/>
    <w:rsid w:val="00E15BAB"/>
    <w:rsid w:val="00E539ED"/>
    <w:rsid w:val="00E72008"/>
    <w:rsid w:val="00FA089E"/>
    <w:rsid w:val="00FB62DA"/>
    <w:rsid w:val="09373342"/>
    <w:rsid w:val="0A617602"/>
    <w:rsid w:val="0E934736"/>
    <w:rsid w:val="119B76A9"/>
    <w:rsid w:val="12681F94"/>
    <w:rsid w:val="128E47B4"/>
    <w:rsid w:val="13387D05"/>
    <w:rsid w:val="18502F73"/>
    <w:rsid w:val="197C6647"/>
    <w:rsid w:val="19AF1F1B"/>
    <w:rsid w:val="19BC781C"/>
    <w:rsid w:val="1ADC6D40"/>
    <w:rsid w:val="1C904766"/>
    <w:rsid w:val="1CFF36FC"/>
    <w:rsid w:val="1EC7442C"/>
    <w:rsid w:val="219506D4"/>
    <w:rsid w:val="225C48EF"/>
    <w:rsid w:val="292D280E"/>
    <w:rsid w:val="2ABC4498"/>
    <w:rsid w:val="2AD25C46"/>
    <w:rsid w:val="2DB63420"/>
    <w:rsid w:val="2EAC74BE"/>
    <w:rsid w:val="35FA1AEA"/>
    <w:rsid w:val="38392748"/>
    <w:rsid w:val="392C0CD0"/>
    <w:rsid w:val="3A3E6C77"/>
    <w:rsid w:val="3C3C266D"/>
    <w:rsid w:val="3D3F4FC7"/>
    <w:rsid w:val="43094EB6"/>
    <w:rsid w:val="45E76415"/>
    <w:rsid w:val="552A00CC"/>
    <w:rsid w:val="55EC7D3F"/>
    <w:rsid w:val="58BE1257"/>
    <w:rsid w:val="5B5163B3"/>
    <w:rsid w:val="5F0D07E1"/>
    <w:rsid w:val="5FE4275F"/>
    <w:rsid w:val="632F07BB"/>
    <w:rsid w:val="64D14021"/>
    <w:rsid w:val="6764746E"/>
    <w:rsid w:val="6EE20458"/>
    <w:rsid w:val="6F3B01BD"/>
    <w:rsid w:val="77A4367F"/>
    <w:rsid w:val="7B1D7C08"/>
    <w:rsid w:val="7E286AFB"/>
    <w:rsid w:val="7EF13FFB"/>
    <w:rsid w:val="D5FE6EDA"/>
    <w:rsid w:val="FE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153</Words>
  <Characters>875</Characters>
  <Lines>7</Lines>
  <Paragraphs>2</Paragraphs>
  <TotalTime>332</TotalTime>
  <ScaleCrop>false</ScaleCrop>
  <LinksUpToDate>false</LinksUpToDate>
  <CharactersWithSpaces>1026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2026-01-27T22:39:00Z</dcterms:created>
  <dc:creator>范小红</dc:creator>
  <cp:lastModifiedBy> </cp:lastModifiedBy>
  <cp:lastPrinted>2026-04-02T18:24:00Z</cp:lastPrinted>
  <dcterms:modified xsi:type="dcterms:W3CDTF">2026-04-03T08:48:15Z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7340A31CFFE941619B5628C60397540A</vt:lpwstr>
  </property>
  <property fmtid="{D5CDD505-2E9C-101B-9397-08002B2CF9AE}" pid="4" name="KSOTemplateDocerSaveRecord">
    <vt:lpwstr>eyJoZGlkIjoiMTcwOTg5ZGYyZmU4ZjljNDUxNmNlNmFlOTg1YjY3MDkiLCJ1c2VySWQiOiI0MjAzMzkyODkifQ==</vt:lpwstr>
  </property>
</Properties>
</file>