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89BE">
      <w:pPr>
        <w:spacing w:line="600" w:lineRule="exact"/>
        <w:rPr>
          <w:rFonts w:ascii="Times New Roman" w:hAnsi="Times New Roman" w:eastAsia="方正仿宋_GBK" w:cs="方正仿宋_GBK"/>
          <w:szCs w:val="32"/>
        </w:rPr>
      </w:pPr>
    </w:p>
    <w:p w14:paraId="4F932FFE">
      <w:pPr>
        <w:spacing w:line="600" w:lineRule="exact"/>
        <w:jc w:val="center"/>
        <w:rPr>
          <w:rFonts w:ascii="Times New Roman" w:hAnsi="Times New Roman" w:eastAsia="方正仿宋_GBK" w:cs="方正仿宋_GBK"/>
          <w:szCs w:val="32"/>
        </w:rPr>
      </w:pPr>
    </w:p>
    <w:p w14:paraId="0488CE14">
      <w:pPr>
        <w:spacing w:line="6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重庆市九龙坡区人民政府</w:t>
      </w:r>
    </w:p>
    <w:p w14:paraId="47B6CB5B">
      <w:pPr>
        <w:spacing w:line="600" w:lineRule="exact"/>
        <w:jc w:val="center"/>
        <w:rPr>
          <w:rStyle w:val="19"/>
          <w:rFonts w:ascii="Times New Roman" w:hAnsi="Times New Roman" w:eastAsia="方正小标宋_GBK" w:cs="方正小标宋_GBK"/>
          <w:b w:val="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禁</w:t>
      </w:r>
      <w:r>
        <w:rPr>
          <w:rFonts w:hint="eastAsia" w:ascii="Times New Roman" w:hAnsi="Times New Roman" w:eastAsia="方正小标宋_GBK"/>
          <w:spacing w:val="0"/>
          <w:sz w:val="44"/>
          <w:szCs w:val="44"/>
          <w:lang w:val="en-US" w:eastAsia="zh-CN"/>
        </w:rPr>
        <w:t>止开垦陡坡地划定范围的公告</w:t>
      </w:r>
    </w:p>
    <w:p w14:paraId="52D9D628">
      <w:pPr>
        <w:pStyle w:val="24"/>
      </w:pPr>
      <w:r>
        <w:rPr>
          <w:rFonts w:hint="eastAsia"/>
        </w:rPr>
        <w:t>九龙坡府发〔202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号</w:t>
      </w:r>
    </w:p>
    <w:p w14:paraId="79A9AD1B">
      <w:pPr>
        <w:spacing w:line="600" w:lineRule="atLeast"/>
        <w:rPr>
          <w:rFonts w:ascii="Times New Roman" w:hAnsi="Times New Roman" w:eastAsia="宋体" w:cs="宋体"/>
          <w:sz w:val="44"/>
          <w:szCs w:val="44"/>
          <w:shd w:val="clear" w:color="auto" w:fill="FFFFFF"/>
        </w:rPr>
      </w:pPr>
    </w:p>
    <w:p w14:paraId="0CDE61D0"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为加强水土保持空间管控，强化农林开发建设活动的监督管理，依据《中华人民共和国水土保持法》《重庆市实施〈中华人民共和国水土保持法〉办法》《禁止开垦陡坡地范围划定技术指南》等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有关规定，结合我区实际，划定了全区禁止开垦陡坡地范</w:t>
      </w:r>
    </w:p>
    <w:p w14:paraId="0BBA6CBE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beforeLines="0" w:afterLines="0" w:line="600" w:lineRule="exact"/>
        <w:ind w:firstLine="0" w:firstLineChars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围，现公告如下：</w:t>
      </w:r>
    </w:p>
    <w:p w14:paraId="7BA17E7D"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九龙坡区禁止开垦陡坡地面积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平方公里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范围涉及华岩镇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平方公里、陶家镇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平方公里、铜罐驿镇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平方公里。</w:t>
      </w:r>
    </w:p>
    <w:p w14:paraId="0431048D"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禁止在划定的陡坡地范围内开垦种植农作物，在此范围内种植经济林的，应当科学选择树种、合理确定规模，采取水土保持措施，防止造成水土流失。</w:t>
      </w:r>
    </w:p>
    <w:p w14:paraId="6BF0E714">
      <w:pPr>
        <w:keepNext w:val="0"/>
        <w:keepLines w:val="0"/>
        <w:pageBreakBefore w:val="0"/>
        <w:numPr>
          <w:ilvl w:val="0"/>
          <w:numId w:val="2"/>
        </w:numPr>
        <w:wordWrap/>
        <w:overflowPunct/>
        <w:topLinePunct w:val="0"/>
        <w:bidi w:val="0"/>
        <w:spacing w:beforeLines="0" w:afterLines="0" w:line="60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违反本公告规定，在禁止开垦陡坡地范围内开垦种植农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lang w:val="en-US" w:eastAsia="zh-CN"/>
        </w:rPr>
        <w:t>作物的，按照《中华人民共和国水土保持法》第四十九条依法处理。</w:t>
      </w:r>
    </w:p>
    <w:p w14:paraId="46BFB7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60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四、本公告自发布之日起施行。</w:t>
      </w:r>
    </w:p>
    <w:p w14:paraId="7FECF03F">
      <w:pPr>
        <w:spacing w:beforeLines="0" w:afterLines="0"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特此公告。</w:t>
      </w:r>
    </w:p>
    <w:p w14:paraId="2206BC65">
      <w:pPr>
        <w:spacing w:beforeLines="0" w:afterLines="0" w:line="6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D4D241E">
      <w:pPr>
        <w:spacing w:beforeLines="0" w:afterLines="0" w:line="6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附件：九龙坡区禁止开垦陡坡地分布示意图</w:t>
      </w:r>
    </w:p>
    <w:p w14:paraId="3C07470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61E33F3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310EDF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/>
          <w:sz w:val="32"/>
          <w:szCs w:val="32"/>
        </w:rPr>
        <w:t>重庆市九龙坡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区人民政府</w:t>
      </w:r>
    </w:p>
    <w:p w14:paraId="004BAA9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日</w:t>
      </w:r>
    </w:p>
    <w:p w14:paraId="6A7201C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</w:p>
    <w:p w14:paraId="033F7747">
      <w:pPr>
        <w:pStyle w:val="26"/>
        <w:wordWrap w:val="0"/>
        <w:ind w:right="958" w:firstLine="640" w:firstLineChars="200"/>
        <w:jc w:val="both"/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（此件公开发布）</w:t>
      </w:r>
    </w:p>
    <w:p w14:paraId="2CCF377D">
      <w:pP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br w:type="page"/>
      </w:r>
    </w:p>
    <w:p w14:paraId="22773426">
      <w:pPr>
        <w:spacing w:beforeLines="0" w:afterLines="0" w:line="600" w:lineRule="exact"/>
        <w:ind w:firstLine="640" w:firstLineChars="200"/>
        <w:rPr>
          <w:rFonts w:hint="eastAsia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附</w:t>
      </w:r>
      <w:r>
        <w:rPr>
          <w:rFonts w:hint="eastAsia" w:eastAsia="方正黑体_GBK" w:cs="方正黑体_GBK"/>
          <w:sz w:val="32"/>
          <w:szCs w:val="32"/>
          <w:lang w:val="en-US" w:eastAsia="zh-CN"/>
        </w:rPr>
        <w:t>件</w:t>
      </w:r>
    </w:p>
    <w:p w14:paraId="7F95A857">
      <w:pPr>
        <w:spacing w:beforeLines="0" w:afterLines="0" w:line="600" w:lineRule="exact"/>
        <w:ind w:firstLine="640" w:firstLineChars="200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</w:p>
    <w:p w14:paraId="644D50A5">
      <w:pPr>
        <w:widowControl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4900930" cy="6774815"/>
            <wp:effectExtent l="0" t="0" r="6350" b="6985"/>
            <wp:docPr id="5" name="图片 1" descr="九龙坡区禁止开垦陡坡地分布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九龙坡区禁止开垦陡坡地分布示意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00930" cy="67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CCC8B9D-88B4-43D4-B28A-B6D7E22D03D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C169CBB-0EC4-469A-98D0-51CB7687A9C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3D412B-B93C-4C16-A4F3-D2A3699F59C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783B5">
    <w:pPr>
      <w:pStyle w:val="12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228600</wp:posOffset>
              </wp:positionV>
              <wp:extent cx="5616575" cy="3175"/>
              <wp:effectExtent l="0" t="0" r="22225" b="34925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872" cy="3391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3pt;margin-top:18pt;height:0.25pt;width:442.25pt;z-index:251659264;mso-width-relative:page;mso-height-relative:page;" filled="f" stroked="t" coordsize="21600,21600" o:gfxdata="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w4HHU&#10;AAAABgEAAA8AAAAAAAAAAQAgAAAAIgAAAGRycy9kb3ducmV2LnhtbFBLAQIUABQAAAAIAIdO4kDk&#10;fVoH6wEAALUDAAAOAAAAAAAAAAEAIAAAACMBAABkcnMvZTJvRG9jLnhtbFBLBQYAAAAABgAGAFkB&#10;AACA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B6ED3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B6ED3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                                                          </w:t>
    </w:r>
  </w:p>
  <w:p w14:paraId="1035DA71">
    <w:pPr>
      <w:pStyle w:val="12"/>
      <w:ind w:left="2736" w:leftChars="895" w:hanging="857" w:hangingChars="305"/>
      <w:jc w:val="lef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 </w:t>
    </w:r>
    <w:r>
      <w:rPr>
        <w:rFonts w:ascii="宋体" w:hAnsi="宋体" w:eastAsia="宋体" w:cs="宋体"/>
        <w:b/>
        <w:bCs/>
        <w:color w:val="005192"/>
        <w:sz w:val="28"/>
        <w:szCs w:val="44"/>
      </w:rPr>
      <w:t xml:space="preserve">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重庆市九龙坡区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办公室发布 </w:t>
    </w:r>
  </w:p>
  <w:p w14:paraId="7015FC29">
    <w:pPr>
      <w:pStyle w:val="12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78107">
    <w:pPr>
      <w:pStyle w:val="12"/>
      <w:textAlignment w:val="center"/>
      <w:rPr>
        <w:rFonts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</w:pPr>
  </w:p>
  <w:p w14:paraId="0902246D"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7" name="图片 7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重庆市九龙坡区人民政府行政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  <w:p w14:paraId="4FA12806">
    <w:pPr>
      <w:pStyle w:val="12"/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-112395</wp:posOffset>
              </wp:positionH>
              <wp:positionV relativeFrom="paragraph">
                <wp:posOffset>55245</wp:posOffset>
              </wp:positionV>
              <wp:extent cx="5836285" cy="0"/>
              <wp:effectExtent l="0" t="0" r="12065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59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.85pt;margin-top:4.35pt;height:0pt;width:459.55pt;z-index:251661312;mso-width-relative:page;mso-height-relative:page;" filled="f" stroked="t" coordsize="21600,21600" o:gfxdata="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FtQN5tQAAAAH&#10;AQAADwAAAAAAAAABACAAAAAiAAAAZHJzL2Rvd25yZXYueG1sUEsBAhQAFAAAAAgAh07iQKVzjlPn&#10;AQAAsgMAAA4AAAAAAAAAAQAgAAAAIwEAAGRycy9lMm9Eb2MueG1sUEsFBgAAAAAGAAYAWQEAAHwF&#10;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4E0F3"/>
    <w:multiLevelType w:val="singleLevel"/>
    <w:tmpl w:val="BF34E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05A4F56"/>
    <w:multiLevelType w:val="multilevel"/>
    <w:tmpl w:val="205A4F56"/>
    <w:lvl w:ilvl="0" w:tentative="0">
      <w:start w:val="1"/>
      <w:numFmt w:val="decimal"/>
      <w:pStyle w:val="3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30"/>
        <w:szCs w:val="24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/>
        <w:i w:val="0"/>
        <w:sz w:val="28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caps w:val="0"/>
        <w:strike w:val="0"/>
        <w:dstrike w:val="0"/>
        <w:snapToGrid w:val="0"/>
        <w:vanish w:val="0"/>
        <w:color w:val="auto"/>
        <w:kern w:val="0"/>
        <w:sz w:val="28"/>
        <w:szCs w:val="24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/>
        <w:b w:val="0"/>
        <w:i w:val="0"/>
        <w:sz w:val="28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ZjJmNWE5MzAyZDFlMGIyZDJkNDdlMTdlNGM1MTcifQ=="/>
  </w:docVars>
  <w:rsids>
    <w:rsidRoot w:val="00172A27"/>
    <w:rsid w:val="000150B8"/>
    <w:rsid w:val="00060AC7"/>
    <w:rsid w:val="000629B1"/>
    <w:rsid w:val="000C593B"/>
    <w:rsid w:val="00123E99"/>
    <w:rsid w:val="00172A27"/>
    <w:rsid w:val="001A0F61"/>
    <w:rsid w:val="001F71B5"/>
    <w:rsid w:val="00205228"/>
    <w:rsid w:val="00216A16"/>
    <w:rsid w:val="002502BB"/>
    <w:rsid w:val="002E100B"/>
    <w:rsid w:val="002F4FD9"/>
    <w:rsid w:val="0031576A"/>
    <w:rsid w:val="003226E7"/>
    <w:rsid w:val="00384BBB"/>
    <w:rsid w:val="00396852"/>
    <w:rsid w:val="003A299F"/>
    <w:rsid w:val="003A363F"/>
    <w:rsid w:val="003C79B8"/>
    <w:rsid w:val="003F7AAE"/>
    <w:rsid w:val="00466F55"/>
    <w:rsid w:val="004869FD"/>
    <w:rsid w:val="004B1B6A"/>
    <w:rsid w:val="00502992"/>
    <w:rsid w:val="00586C3F"/>
    <w:rsid w:val="005D51A1"/>
    <w:rsid w:val="0060255B"/>
    <w:rsid w:val="00607CBE"/>
    <w:rsid w:val="00624860"/>
    <w:rsid w:val="00663465"/>
    <w:rsid w:val="006A378B"/>
    <w:rsid w:val="007B4E2A"/>
    <w:rsid w:val="007F76DC"/>
    <w:rsid w:val="00833D49"/>
    <w:rsid w:val="00841229"/>
    <w:rsid w:val="008B3780"/>
    <w:rsid w:val="008C69E7"/>
    <w:rsid w:val="0091684D"/>
    <w:rsid w:val="00923B5D"/>
    <w:rsid w:val="00937FC4"/>
    <w:rsid w:val="00941F2B"/>
    <w:rsid w:val="009E08F5"/>
    <w:rsid w:val="009E59CC"/>
    <w:rsid w:val="009F3B12"/>
    <w:rsid w:val="00A12A80"/>
    <w:rsid w:val="00A5243D"/>
    <w:rsid w:val="00A83E2C"/>
    <w:rsid w:val="00AB7B73"/>
    <w:rsid w:val="00AC1060"/>
    <w:rsid w:val="00B2314E"/>
    <w:rsid w:val="00B412C1"/>
    <w:rsid w:val="00B96A53"/>
    <w:rsid w:val="00C233A7"/>
    <w:rsid w:val="00C62BF2"/>
    <w:rsid w:val="00CD2D66"/>
    <w:rsid w:val="00CF4091"/>
    <w:rsid w:val="00D11AF5"/>
    <w:rsid w:val="00DC44C5"/>
    <w:rsid w:val="00DC5CD4"/>
    <w:rsid w:val="00E21B56"/>
    <w:rsid w:val="00F01C17"/>
    <w:rsid w:val="00F3025C"/>
    <w:rsid w:val="00F302DE"/>
    <w:rsid w:val="00F46DAB"/>
    <w:rsid w:val="00F57DF9"/>
    <w:rsid w:val="00FE039B"/>
    <w:rsid w:val="00FE2915"/>
    <w:rsid w:val="00FF0BC9"/>
    <w:rsid w:val="019E71BD"/>
    <w:rsid w:val="049A1735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E23A13"/>
    <w:rsid w:val="0E025194"/>
    <w:rsid w:val="116B5977"/>
    <w:rsid w:val="1357175D"/>
    <w:rsid w:val="152D2DCA"/>
    <w:rsid w:val="171F6119"/>
    <w:rsid w:val="187168EA"/>
    <w:rsid w:val="196673CA"/>
    <w:rsid w:val="1CF734C9"/>
    <w:rsid w:val="1DEC284C"/>
    <w:rsid w:val="1E4E59B9"/>
    <w:rsid w:val="1E6523AC"/>
    <w:rsid w:val="22440422"/>
    <w:rsid w:val="22BB4BBB"/>
    <w:rsid w:val="241B1988"/>
    <w:rsid w:val="24735DA9"/>
    <w:rsid w:val="2AEB3417"/>
    <w:rsid w:val="31A15F24"/>
    <w:rsid w:val="36FB1DF0"/>
    <w:rsid w:val="37A62A7C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68102D8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608816D1"/>
    <w:rsid w:val="60EF4E7F"/>
    <w:rsid w:val="648B0A32"/>
    <w:rsid w:val="649753A5"/>
    <w:rsid w:val="665233C1"/>
    <w:rsid w:val="68C91527"/>
    <w:rsid w:val="69AC0D42"/>
    <w:rsid w:val="69AE7C10"/>
    <w:rsid w:val="6AD9688B"/>
    <w:rsid w:val="6D0E3F22"/>
    <w:rsid w:val="70403FCB"/>
    <w:rsid w:val="744E4660"/>
    <w:rsid w:val="753355A2"/>
    <w:rsid w:val="759F1C61"/>
    <w:rsid w:val="75A75EC4"/>
    <w:rsid w:val="769F2DE8"/>
    <w:rsid w:val="76FDEB7C"/>
    <w:rsid w:val="79C65162"/>
    <w:rsid w:val="7C9011D9"/>
    <w:rsid w:val="7DC651C5"/>
    <w:rsid w:val="7FCC2834"/>
    <w:rsid w:val="92DD1CEF"/>
    <w:rsid w:val="F05B4F69"/>
    <w:rsid w:val="F97D9566"/>
    <w:rsid w:val="FDFF411C"/>
    <w:rsid w:val="FFFB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jc w:val="left"/>
      <w:outlineLvl w:val="0"/>
    </w:pPr>
    <w:rPr>
      <w:rFonts w:eastAsia="黑体"/>
      <w:b/>
      <w:bCs/>
      <w:szCs w:val="32"/>
    </w:rPr>
  </w:style>
  <w:style w:type="paragraph" w:styleId="4">
    <w:name w:val="heading 2"/>
    <w:basedOn w:val="1"/>
    <w:next w:val="1"/>
    <w:qFormat/>
    <w:uiPriority w:val="0"/>
    <w:pPr>
      <w:numPr>
        <w:ilvl w:val="1"/>
        <w:numId w:val="1"/>
      </w:numPr>
      <w:jc w:val="left"/>
      <w:outlineLvl w:val="1"/>
    </w:pPr>
    <w:rPr>
      <w:b/>
    </w:rPr>
  </w:style>
  <w:style w:type="paragraph" w:styleId="5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link w:val="33"/>
    <w:qFormat/>
    <w:uiPriority w:val="0"/>
    <w:pPr>
      <w:spacing w:after="120"/>
    </w:pPr>
  </w:style>
  <w:style w:type="paragraph" w:styleId="8">
    <w:name w:val="Body Text Indent"/>
    <w:basedOn w:val="1"/>
    <w:link w:val="31"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link w:val="29"/>
    <w:qFormat/>
    <w:uiPriority w:val="0"/>
    <w:pPr>
      <w:ind w:left="100" w:leftChars="2500"/>
    </w:pPr>
  </w:style>
  <w:style w:type="paragraph" w:styleId="10">
    <w:name w:val="Balloon Text"/>
    <w:basedOn w:val="1"/>
    <w:link w:val="23"/>
    <w:qFormat/>
    <w:uiPriority w:val="0"/>
    <w:rPr>
      <w:sz w:val="18"/>
      <w:szCs w:val="18"/>
    </w:rPr>
  </w:style>
  <w:style w:type="paragraph" w:styleId="11">
    <w:name w:val="footer"/>
    <w:basedOn w:val="1"/>
    <w:link w:val="2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"/>
    <w:basedOn w:val="7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line="240" w:lineRule="auto"/>
      <w:ind w:firstLine="100" w:firstLineChars="100"/>
      <w:jc w:val="left"/>
      <w:textAlignment w:val="baseline"/>
    </w:pPr>
    <w:rPr>
      <w:rFonts w:ascii="Times New Roman" w:hAnsi="Times New Roman" w:eastAsia="宋体" w:cs="Times New Roman"/>
      <w:snapToGrid w:val="0"/>
      <w:color w:val="000000"/>
      <w:kern w:val="0"/>
      <w:sz w:val="31"/>
      <w:szCs w:val="31"/>
      <w:lang w:eastAsia="en-US" w:bidi="ar-SA"/>
    </w:rPr>
  </w:style>
  <w:style w:type="paragraph" w:styleId="15">
    <w:name w:val="Body Text First Indent 2"/>
    <w:basedOn w:val="8"/>
    <w:link w:val="32"/>
    <w:unhideWhenUsed/>
    <w:qFormat/>
    <w:uiPriority w:val="99"/>
    <w:pPr>
      <w:ind w:left="0" w:leftChars="0" w:firstLine="420"/>
    </w:pPr>
    <w:rPr>
      <w:rFonts w:ascii="仿宋_GB2312" w:hAnsi="Calibri" w:eastAsia="仿宋_GB2312" w:cs="仿宋_GB2312"/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page number"/>
    <w:qFormat/>
    <w:uiPriority w:val="0"/>
    <w:rPr>
      <w:rFonts w:eastAsia="宋体"/>
      <w:sz w:val="18"/>
    </w:rPr>
  </w:style>
  <w:style w:type="character" w:styleId="21">
    <w:name w:val="Hyperlink"/>
    <w:qFormat/>
    <w:uiPriority w:val="0"/>
    <w:rPr>
      <w:rFonts w:ascii="Calibri" w:hAnsi="Calibri" w:eastAsia="宋体" w:cs="Times New Roman"/>
      <w:color w:val="0563C1"/>
      <w:u w:val="single"/>
    </w:rPr>
  </w:style>
  <w:style w:type="paragraph" w:customStyle="1" w:styleId="2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3">
    <w:name w:val="批注框文本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4">
    <w:name w:val="@号"/>
    <w:link w:val="25"/>
    <w:qFormat/>
    <w:uiPriority w:val="0"/>
    <w:pPr>
      <w:widowControl w:val="0"/>
      <w:spacing w:line="540" w:lineRule="exact"/>
      <w:jc w:val="center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25">
    <w:name w:val="@号 Char"/>
    <w:basedOn w:val="18"/>
    <w:link w:val="24"/>
    <w:qFormat/>
    <w:uiPriority w:val="0"/>
    <w:rPr>
      <w:rFonts w:eastAsia="方正仿宋_GBK"/>
      <w:kern w:val="2"/>
      <w:sz w:val="32"/>
      <w:szCs w:val="32"/>
    </w:rPr>
  </w:style>
  <w:style w:type="paragraph" w:customStyle="1" w:styleId="26">
    <w:name w:val="@落款"/>
    <w:link w:val="27"/>
    <w:qFormat/>
    <w:uiPriority w:val="0"/>
    <w:pPr>
      <w:widowControl w:val="0"/>
      <w:spacing w:line="600" w:lineRule="exact"/>
      <w:jc w:val="right"/>
    </w:pPr>
    <w:rPr>
      <w:rFonts w:ascii="Times New Roman" w:hAnsi="Times New Roman" w:eastAsia="方正仿宋_GBK" w:cs="方正仿宋_GBK"/>
      <w:sz w:val="32"/>
      <w:szCs w:val="32"/>
      <w:shd w:val="clear" w:color="auto" w:fill="FFFFFF"/>
      <w:lang w:val="en-US" w:eastAsia="zh-CN" w:bidi="ar-SA"/>
    </w:rPr>
  </w:style>
  <w:style w:type="character" w:customStyle="1" w:styleId="27">
    <w:name w:val="@落款 Char"/>
    <w:basedOn w:val="18"/>
    <w:link w:val="26"/>
    <w:qFormat/>
    <w:uiPriority w:val="0"/>
    <w:rPr>
      <w:rFonts w:eastAsia="方正仿宋_GBK" w:cs="方正仿宋_GBK"/>
      <w:sz w:val="32"/>
      <w:szCs w:val="32"/>
    </w:rPr>
  </w:style>
  <w:style w:type="character" w:customStyle="1" w:styleId="28">
    <w:name w:val="页脚 Char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日期 Char"/>
    <w:basedOn w:val="18"/>
    <w:link w:val="9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正文文本缩进 Char"/>
    <w:basedOn w:val="18"/>
    <w:link w:val="8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正文首行缩进 2 Char"/>
    <w:basedOn w:val="31"/>
    <w:link w:val="15"/>
    <w:qFormat/>
    <w:uiPriority w:val="99"/>
    <w:rPr>
      <w:rFonts w:ascii="仿宋_GB2312" w:hAnsi="Calibri" w:eastAsia="仿宋_GB2312" w:cs="仿宋_GB2312"/>
      <w:kern w:val="2"/>
      <w:sz w:val="32"/>
      <w:szCs w:val="32"/>
    </w:rPr>
  </w:style>
  <w:style w:type="character" w:customStyle="1" w:styleId="33">
    <w:name w:val="正文文本 Char"/>
    <w:basedOn w:val="18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table" w:customStyle="1" w:styleId="34">
    <w:name w:val="Table Normal"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3"/>
      <w:szCs w:val="23"/>
      <w:lang w:eastAsia="en-US"/>
    </w:rPr>
  </w:style>
  <w:style w:type="character" w:customStyle="1" w:styleId="36">
    <w:name w:val="标题 3 Char"/>
    <w:basedOn w:val="18"/>
    <w:link w:val="5"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customStyle="1" w:styleId="3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3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6605</Words>
  <Characters>6792</Characters>
  <Lines>49</Lines>
  <Paragraphs>13</Paragraphs>
  <TotalTime>1</TotalTime>
  <ScaleCrop>false</ScaleCrop>
  <LinksUpToDate>false</LinksUpToDate>
  <CharactersWithSpaces>6920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尹世阳</cp:lastModifiedBy>
  <cp:lastPrinted>2024-11-22T08:03:00Z</cp:lastPrinted>
  <dcterms:modified xsi:type="dcterms:W3CDTF">2026-07-23T04:24:55Z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48C61CB29D3F4D9384F5922CF0F7FFB4</vt:lpwstr>
  </property>
  <property fmtid="{D5CDD505-2E9C-101B-9397-08002B2CF9AE}" pid="4" name="KSOTemplateDocerSaveRecord">
    <vt:lpwstr>eyJoZGlkIjoiOTMwYWZjZTM1MzRhOGRhMTU4MjNlYjlmMWI2NzZmMTEiLCJ1c2VySWQiOiI2NDQ1MTQ4NDAifQ==</vt:lpwstr>
  </property>
</Properties>
</file>