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229" w:rsidRDefault="00841229" w:rsidP="00384BBB">
      <w:pPr>
        <w:rPr>
          <w:rFonts w:ascii="方正仿宋_GBK" w:eastAsia="方正仿宋_GBK" w:hAnsi="方正仿宋_GBK" w:cs="方正仿宋_GBK"/>
          <w:sz w:val="32"/>
          <w:szCs w:val="32"/>
        </w:rPr>
      </w:pPr>
    </w:p>
    <w:p w:rsidR="00841229" w:rsidRDefault="00841229">
      <w:pPr>
        <w:jc w:val="center"/>
        <w:rPr>
          <w:rFonts w:ascii="方正仿宋_GBK" w:eastAsia="方正仿宋_GBK" w:hAnsi="方正仿宋_GBK" w:cs="方正仿宋_GBK"/>
          <w:sz w:val="32"/>
          <w:szCs w:val="32"/>
        </w:rPr>
      </w:pPr>
    </w:p>
    <w:p w:rsidR="00216A16" w:rsidRDefault="00384BBB" w:rsidP="00216A16">
      <w:pPr>
        <w:spacing w:line="600" w:lineRule="exact"/>
        <w:jc w:val="center"/>
        <w:rPr>
          <w:rFonts w:ascii="方正小标宋_GBK" w:eastAsia="方正小标宋_GBK" w:hAnsi="方正小标宋_GBK" w:cs="方正小标宋_GBK"/>
          <w:sz w:val="44"/>
          <w:szCs w:val="44"/>
        </w:rPr>
      </w:pPr>
      <w:r w:rsidRPr="00384BBB">
        <w:rPr>
          <w:rStyle w:val="a7"/>
          <w:rFonts w:ascii="方正小标宋_GBK" w:eastAsia="方正小标宋_GBK" w:hAnsi="方正小标宋_GBK" w:cs="方正小标宋_GBK" w:hint="eastAsia"/>
          <w:b w:val="0"/>
          <w:sz w:val="44"/>
          <w:szCs w:val="44"/>
          <w:shd w:val="clear" w:color="auto" w:fill="FFFFFF"/>
        </w:rPr>
        <w:t>重庆市九龙坡区</w:t>
      </w:r>
      <w:r w:rsidR="00216A16">
        <w:rPr>
          <w:rStyle w:val="a7"/>
          <w:rFonts w:ascii="方正小标宋_GBK" w:eastAsia="方正小标宋_GBK" w:hAnsi="方正小标宋_GBK" w:cs="方正小标宋_GBK" w:hint="eastAsia"/>
          <w:b w:val="0"/>
          <w:sz w:val="44"/>
          <w:szCs w:val="44"/>
          <w:shd w:val="clear" w:color="auto" w:fill="FFFFFF"/>
        </w:rPr>
        <w:t>人民政府</w:t>
      </w:r>
      <w:r w:rsidR="00216A16">
        <w:rPr>
          <w:rFonts w:ascii="方正小标宋_GBK" w:eastAsia="方正小标宋_GBK" w:hAnsi="方正小标宋_GBK" w:cs="方正小标宋_GBK" w:hint="eastAsia"/>
          <w:sz w:val="44"/>
          <w:szCs w:val="44"/>
        </w:rPr>
        <w:t>办公室</w:t>
      </w:r>
    </w:p>
    <w:p w:rsidR="00384BBB" w:rsidRDefault="00216A16" w:rsidP="003226E7">
      <w:pPr>
        <w:spacing w:line="600" w:lineRule="exact"/>
        <w:jc w:val="center"/>
        <w:rPr>
          <w:rStyle w:val="a7"/>
          <w:rFonts w:ascii="方正小标宋_GBK" w:eastAsia="方正小标宋_GBK" w:hAnsi="方正小标宋_GBK" w:cs="方正小标宋_GBK"/>
          <w:b w:val="0"/>
          <w:sz w:val="44"/>
          <w:szCs w:val="44"/>
          <w:shd w:val="clear" w:color="auto" w:fill="FFFFFF"/>
        </w:rPr>
      </w:pPr>
      <w:r>
        <w:rPr>
          <w:rFonts w:ascii="方正小标宋_GBK" w:eastAsia="方正小标宋_GBK" w:hAnsi="方正小标宋_GBK" w:cs="方正小标宋_GBK" w:hint="eastAsia"/>
          <w:sz w:val="44"/>
          <w:szCs w:val="44"/>
        </w:rPr>
        <w:t>关于印发《</w:t>
      </w:r>
      <w:r w:rsidR="003226E7" w:rsidRPr="003226E7">
        <w:rPr>
          <w:rFonts w:ascii="方正小标宋_GBK" w:eastAsia="方正小标宋_GBK" w:hAnsi="方正小标宋_GBK" w:cs="方正小标宋_GBK" w:hint="eastAsia"/>
          <w:sz w:val="44"/>
          <w:szCs w:val="44"/>
        </w:rPr>
        <w:t>重庆市九龙坡区抢险救灾工程管理办法（试行</w:t>
      </w:r>
      <w:r>
        <w:rPr>
          <w:rFonts w:ascii="方正小标宋_GBK" w:eastAsia="方正小标宋_GBK" w:hAnsi="方正小标宋_GBK" w:cs="方正小标宋_GBK" w:hint="eastAsia"/>
          <w:sz w:val="44"/>
          <w:szCs w:val="44"/>
        </w:rPr>
        <w:t>）</w:t>
      </w:r>
      <w:r w:rsidR="00CD2D66">
        <w:rPr>
          <w:rFonts w:ascii="Times New Roman" w:eastAsia="方正小标宋_GBK" w:hAnsi="Times New Roman" w:cs="方正小标宋_GBK" w:hint="eastAsia"/>
          <w:kern w:val="21"/>
          <w:sz w:val="44"/>
        </w:rPr>
        <w:t>》</w:t>
      </w:r>
      <w:r w:rsidR="00384BBB" w:rsidRPr="00384BBB">
        <w:rPr>
          <w:rStyle w:val="a7"/>
          <w:rFonts w:ascii="方正小标宋_GBK" w:eastAsia="方正小标宋_GBK" w:hAnsi="方正小标宋_GBK" w:cs="方正小标宋_GBK" w:hint="eastAsia"/>
          <w:b w:val="0"/>
          <w:sz w:val="44"/>
          <w:szCs w:val="44"/>
          <w:shd w:val="clear" w:color="auto" w:fill="FFFFFF"/>
        </w:rPr>
        <w:t>的通知</w:t>
      </w:r>
    </w:p>
    <w:p w:rsidR="00384BBB" w:rsidRDefault="00B96A53" w:rsidP="00384BBB">
      <w:pPr>
        <w:pStyle w:val="aa"/>
      </w:pPr>
      <w:r>
        <w:rPr>
          <w:rFonts w:ascii="方正仿宋_GBK" w:hint="eastAsia"/>
        </w:rPr>
        <w:t>九龙坡府</w:t>
      </w:r>
      <w:r w:rsidR="00216A16">
        <w:rPr>
          <w:rFonts w:ascii="方正仿宋_GBK" w:hint="eastAsia"/>
        </w:rPr>
        <w:t>办</w:t>
      </w:r>
      <w:r w:rsidR="00384BBB">
        <w:rPr>
          <w:rFonts w:ascii="方正仿宋_GBK" w:hint="eastAsia"/>
        </w:rPr>
        <w:t>发〔</w:t>
      </w:r>
      <w:r w:rsidR="00384BBB">
        <w:rPr>
          <w:rFonts w:hint="eastAsia"/>
        </w:rPr>
        <w:t>202</w:t>
      </w:r>
      <w:r w:rsidR="00216A16">
        <w:rPr>
          <w:rFonts w:hint="eastAsia"/>
        </w:rPr>
        <w:t>4</w:t>
      </w:r>
      <w:r w:rsidR="00384BBB">
        <w:rPr>
          <w:rFonts w:hint="eastAsia"/>
        </w:rPr>
        <w:t>〕</w:t>
      </w:r>
      <w:r w:rsidR="003226E7">
        <w:rPr>
          <w:rFonts w:hint="eastAsia"/>
        </w:rPr>
        <w:t>28</w:t>
      </w:r>
      <w:r w:rsidR="00384BBB">
        <w:rPr>
          <w:rFonts w:ascii="方正仿宋_GBK" w:hint="eastAsia"/>
        </w:rPr>
        <w:t>号</w:t>
      </w:r>
      <w:bookmarkStart w:id="0" w:name="_GoBack"/>
      <w:bookmarkEnd w:id="0"/>
    </w:p>
    <w:p w:rsidR="00384BBB" w:rsidRPr="00244344" w:rsidRDefault="00384BBB" w:rsidP="00384BBB">
      <w:pPr>
        <w:spacing w:line="600" w:lineRule="atLeast"/>
        <w:rPr>
          <w:rFonts w:ascii="Times New Roman" w:eastAsia="宋体" w:hAnsi="Times New Roman" w:cs="宋体"/>
          <w:sz w:val="44"/>
          <w:szCs w:val="44"/>
          <w:shd w:val="clear" w:color="auto" w:fill="FFFFFF"/>
        </w:rPr>
      </w:pPr>
    </w:p>
    <w:p w:rsidR="00216A16" w:rsidRDefault="002F4FD9" w:rsidP="00216A16">
      <w:pPr>
        <w:spacing w:line="600" w:lineRule="exact"/>
        <w:rPr>
          <w:rFonts w:ascii="方正仿宋_GBK" w:eastAsia="方正仿宋_GBK" w:cs="方正小标宋_GBK"/>
          <w:sz w:val="32"/>
          <w:szCs w:val="32"/>
        </w:rPr>
      </w:pPr>
      <w:r>
        <w:rPr>
          <w:rFonts w:ascii="Times New Roman" w:eastAsia="方正仿宋_GBK" w:hAnsi="Times New Roman"/>
          <w:sz w:val="32"/>
          <w:szCs w:val="32"/>
        </w:rPr>
        <w:t>各</w:t>
      </w:r>
      <w:r w:rsidR="00216A16" w:rsidRPr="00216A16">
        <w:rPr>
          <w:rFonts w:ascii="方正仿宋_GBK" w:eastAsia="方正仿宋_GBK" w:cs="方正小标宋_GBK" w:hint="eastAsia"/>
          <w:sz w:val="32"/>
          <w:szCs w:val="32"/>
        </w:rPr>
        <w:t>镇人民政府、街道办事处，区级各部门，各有关单位：</w:t>
      </w:r>
    </w:p>
    <w:p w:rsidR="00384BBB" w:rsidRDefault="00216A16" w:rsidP="00216A16">
      <w:pPr>
        <w:spacing w:line="600" w:lineRule="exact"/>
        <w:ind w:firstLineChars="200" w:firstLine="640"/>
      </w:pPr>
      <w:r w:rsidRPr="00216A16">
        <w:rPr>
          <w:rFonts w:ascii="方正仿宋_GBK" w:eastAsia="方正仿宋_GBK" w:cs="方正小标宋_GBK" w:hint="eastAsia"/>
          <w:sz w:val="32"/>
          <w:szCs w:val="32"/>
        </w:rPr>
        <w:t>《</w:t>
      </w:r>
      <w:r w:rsidR="003226E7" w:rsidRPr="003226E7">
        <w:rPr>
          <w:rFonts w:ascii="方正仿宋_GBK" w:eastAsia="方正仿宋_GBK" w:cs="方正小标宋_GBK" w:hint="eastAsia"/>
          <w:sz w:val="32"/>
          <w:szCs w:val="32"/>
        </w:rPr>
        <w:t>重庆市九龙坡区抢险救灾工程管理办法（试行）》已经区第十九届人民政府第</w:t>
      </w:r>
      <w:r w:rsidR="003226E7">
        <w:rPr>
          <w:rFonts w:ascii="方正仿宋_GBK" w:eastAsia="方正仿宋_GBK" w:cs="方正小标宋_GBK" w:hint="eastAsia"/>
          <w:sz w:val="32"/>
          <w:szCs w:val="32"/>
        </w:rPr>
        <w:t>97</w:t>
      </w:r>
      <w:r w:rsidR="003226E7" w:rsidRPr="003226E7">
        <w:rPr>
          <w:rFonts w:ascii="方正仿宋_GBK" w:eastAsia="方正仿宋_GBK" w:cs="方正小标宋_GBK" w:hint="eastAsia"/>
          <w:sz w:val="32"/>
          <w:szCs w:val="32"/>
        </w:rPr>
        <w:t>次常务会议、十三届区委第</w:t>
      </w:r>
      <w:r w:rsidR="003226E7">
        <w:rPr>
          <w:rFonts w:ascii="方正仿宋_GBK" w:eastAsia="方正仿宋_GBK" w:cs="方正小标宋_GBK" w:hint="eastAsia"/>
          <w:sz w:val="32"/>
          <w:szCs w:val="32"/>
        </w:rPr>
        <w:t>93</w:t>
      </w:r>
      <w:r w:rsidR="003226E7" w:rsidRPr="003226E7">
        <w:rPr>
          <w:rFonts w:ascii="方正仿宋_GBK" w:eastAsia="方正仿宋_GBK" w:cs="方正小标宋_GBK" w:hint="eastAsia"/>
          <w:sz w:val="32"/>
          <w:szCs w:val="32"/>
        </w:rPr>
        <w:t>次常委会会议审议通过，现印发给你们，请认真贯彻落实</w:t>
      </w:r>
      <w:r w:rsidR="00384BBB">
        <w:rPr>
          <w:rFonts w:ascii="Times New Roman" w:eastAsia="方正仿宋_GBK" w:hAnsi="Times New Roman" w:cs="Times New Roman"/>
          <w:sz w:val="32"/>
          <w:szCs w:val="32"/>
        </w:rPr>
        <w:t>。</w:t>
      </w:r>
    </w:p>
    <w:p w:rsidR="00384BBB" w:rsidRPr="00DA1BDA" w:rsidRDefault="00384BBB" w:rsidP="00384BBB">
      <w:pPr>
        <w:snapToGrid w:val="0"/>
        <w:spacing w:line="600" w:lineRule="exact"/>
        <w:ind w:firstLineChars="200" w:firstLine="640"/>
        <w:rPr>
          <w:rFonts w:ascii="Times New Roman" w:eastAsia="方正仿宋_GBK" w:hAnsi="Times New Roman"/>
          <w:sz w:val="32"/>
        </w:rPr>
      </w:pPr>
    </w:p>
    <w:p w:rsidR="00384BBB" w:rsidRDefault="00384BBB" w:rsidP="00384BBB">
      <w:pPr>
        <w:spacing w:line="600" w:lineRule="exact"/>
        <w:ind w:firstLineChars="200" w:firstLine="420"/>
        <w:rPr>
          <w:rFonts w:ascii="Times New Roman" w:hAnsi="Times New Roman"/>
        </w:rPr>
      </w:pPr>
    </w:p>
    <w:p w:rsidR="00384BBB" w:rsidRPr="00244344" w:rsidRDefault="00384BBB" w:rsidP="00384BBB">
      <w:pPr>
        <w:spacing w:line="600" w:lineRule="exact"/>
        <w:ind w:firstLineChars="200" w:firstLine="420"/>
        <w:rPr>
          <w:rFonts w:ascii="Times New Roman" w:hAnsi="Times New Roman"/>
        </w:rPr>
      </w:pPr>
    </w:p>
    <w:p w:rsidR="003F7AAE" w:rsidRDefault="00384BBB" w:rsidP="003F7AAE">
      <w:pPr>
        <w:pStyle w:val="ab"/>
        <w:wordWrap w:val="0"/>
      </w:pPr>
      <w:r w:rsidRPr="00244344">
        <w:rPr>
          <w:rFonts w:hint="eastAsia"/>
        </w:rPr>
        <w:t>重庆市九龙坡区人民政府</w:t>
      </w:r>
      <w:r w:rsidR="00216A16">
        <w:rPr>
          <w:rFonts w:hint="eastAsia"/>
        </w:rPr>
        <w:t>办公室</w:t>
      </w:r>
      <w:r w:rsidR="003F7AAE">
        <w:rPr>
          <w:rFonts w:hint="eastAsia"/>
        </w:rPr>
        <w:t xml:space="preserve">    </w:t>
      </w:r>
    </w:p>
    <w:p w:rsidR="00384BBB" w:rsidRDefault="00216A16" w:rsidP="00060AC7">
      <w:pPr>
        <w:pStyle w:val="ab"/>
        <w:wordWrap w:val="0"/>
        <w:ind w:right="737"/>
        <w:jc w:val="center"/>
      </w:pPr>
      <w:r>
        <w:rPr>
          <w:rFonts w:cs="Times New Roman" w:hint="eastAsia"/>
        </w:rPr>
        <w:t xml:space="preserve">                        </w:t>
      </w:r>
      <w:r w:rsidR="00060AC7">
        <w:rPr>
          <w:rFonts w:cs="Times New Roman" w:hint="eastAsia"/>
        </w:rPr>
        <w:t xml:space="preserve"> </w:t>
      </w:r>
      <w:r w:rsidR="00384BBB" w:rsidRPr="00244344">
        <w:rPr>
          <w:rFonts w:cs="Times New Roman"/>
        </w:rPr>
        <w:t>202</w:t>
      </w:r>
      <w:r>
        <w:rPr>
          <w:rFonts w:cs="Times New Roman" w:hint="eastAsia"/>
        </w:rPr>
        <w:t>4</w:t>
      </w:r>
      <w:r w:rsidR="00384BBB" w:rsidRPr="00244344">
        <w:rPr>
          <w:rFonts w:cs="Times New Roman"/>
        </w:rPr>
        <w:t>年</w:t>
      </w:r>
      <w:r w:rsidR="003226E7">
        <w:rPr>
          <w:rFonts w:cs="Times New Roman" w:hint="eastAsia"/>
        </w:rPr>
        <w:t>3</w:t>
      </w:r>
      <w:r w:rsidR="00384BBB" w:rsidRPr="00244344">
        <w:rPr>
          <w:rFonts w:cs="Times New Roman"/>
        </w:rPr>
        <w:t>月</w:t>
      </w:r>
      <w:r>
        <w:rPr>
          <w:rFonts w:cs="Times New Roman" w:hint="eastAsia"/>
        </w:rPr>
        <w:t>1</w:t>
      </w:r>
      <w:r w:rsidR="003226E7">
        <w:rPr>
          <w:rFonts w:cs="Times New Roman" w:hint="eastAsia"/>
        </w:rPr>
        <w:t>8</w:t>
      </w:r>
      <w:r w:rsidR="00060AC7">
        <w:rPr>
          <w:rFonts w:cs="Times New Roman" w:hint="eastAsia"/>
        </w:rPr>
        <w:t>日</w:t>
      </w:r>
      <w:r w:rsidR="003F7AAE">
        <w:rPr>
          <w:rFonts w:hint="eastAsia"/>
        </w:rPr>
        <w:t xml:space="preserve"> </w:t>
      </w:r>
    </w:p>
    <w:p w:rsidR="00A5243D" w:rsidRDefault="00A5243D" w:rsidP="00A5243D">
      <w:pPr>
        <w:pStyle w:val="ab"/>
        <w:wordWrap w:val="0"/>
        <w:ind w:right="958" w:firstLineChars="200" w:firstLine="640"/>
        <w:jc w:val="both"/>
      </w:pPr>
      <w:r>
        <w:rPr>
          <w:rFonts w:hint="eastAsia"/>
        </w:rPr>
        <w:t>(</w:t>
      </w:r>
      <w:r>
        <w:rPr>
          <w:rFonts w:hint="eastAsia"/>
        </w:rPr>
        <w:t>此件公开发布</w:t>
      </w:r>
      <w:r>
        <w:rPr>
          <w:rFonts w:hint="eastAsia"/>
        </w:rPr>
        <w:t>)</w:t>
      </w:r>
    </w:p>
    <w:p w:rsidR="00841229" w:rsidRPr="00466F55" w:rsidRDefault="00466F55" w:rsidP="00466F55">
      <w:pPr>
        <w:widowControl/>
        <w:jc w:val="lef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sz w:val="32"/>
          <w:szCs w:val="32"/>
          <w:shd w:val="clear" w:color="auto" w:fill="FFFFFF"/>
        </w:rPr>
        <w:br w:type="page"/>
      </w:r>
    </w:p>
    <w:p w:rsidR="00466F55" w:rsidRDefault="00466F55" w:rsidP="00466F55">
      <w:pPr>
        <w:pStyle w:val="ab"/>
        <w:ind w:right="480"/>
      </w:pPr>
    </w:p>
    <w:p w:rsidR="00466F55" w:rsidRPr="00216A16" w:rsidRDefault="003226E7" w:rsidP="00216A16">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重庆市九龙坡区抢险救灾工程管理办法（试行</w:t>
      </w:r>
      <w:r w:rsidR="00216A16">
        <w:rPr>
          <w:rFonts w:ascii="方正小标宋_GBK" w:eastAsia="方正小标宋_GBK" w:hAnsi="方正小标宋_GBK" w:cs="方正小标宋_GBK" w:hint="eastAsia"/>
          <w:sz w:val="44"/>
          <w:szCs w:val="44"/>
        </w:rPr>
        <w:t>）</w:t>
      </w:r>
    </w:p>
    <w:p w:rsidR="003226E7" w:rsidRDefault="003226E7" w:rsidP="003226E7">
      <w:pPr>
        <w:spacing w:line="600" w:lineRule="exact"/>
        <w:rPr>
          <w:rFonts w:ascii="Calibri" w:eastAsia="方正仿宋_GBK" w:hAnsi="Calibri" w:cs="Times New Roman" w:hint="eastAsia"/>
          <w:color w:val="000000"/>
          <w:sz w:val="32"/>
          <w:szCs w:val="32"/>
        </w:rPr>
      </w:pPr>
    </w:p>
    <w:p w:rsidR="003226E7" w:rsidRDefault="003226E7" w:rsidP="003226E7">
      <w:pPr>
        <w:spacing w:line="600" w:lineRule="exact"/>
        <w:jc w:val="center"/>
        <w:rPr>
          <w:rFonts w:ascii="Calibri" w:eastAsia="方正黑体_GBK" w:hAnsi="Calibri" w:cs="Times New Roman"/>
          <w:sz w:val="32"/>
          <w:szCs w:val="32"/>
        </w:rPr>
      </w:pPr>
      <w:r>
        <w:rPr>
          <w:rFonts w:ascii="Calibri" w:eastAsia="方正黑体_GBK" w:hAnsi="Calibri" w:cs="Times New Roman" w:hint="eastAsia"/>
          <w:sz w:val="32"/>
          <w:szCs w:val="32"/>
        </w:rPr>
        <w:t>第一章</w:t>
      </w:r>
      <w:r>
        <w:rPr>
          <w:rFonts w:ascii="Calibri" w:eastAsia="方正黑体_GBK" w:hAnsi="Calibri" w:cs="Times New Roman" w:hint="eastAsia"/>
          <w:sz w:val="32"/>
          <w:szCs w:val="32"/>
        </w:rPr>
        <w:t xml:space="preserve">   </w:t>
      </w:r>
      <w:r>
        <w:rPr>
          <w:rFonts w:ascii="Calibri" w:eastAsia="方正黑体_GBK" w:hAnsi="Calibri" w:cs="Times New Roman" w:hint="eastAsia"/>
          <w:sz w:val="32"/>
          <w:szCs w:val="32"/>
        </w:rPr>
        <w:t>认定范围</w:t>
      </w:r>
    </w:p>
    <w:p w:rsidR="003226E7" w:rsidRDefault="003226E7" w:rsidP="003226E7">
      <w:pPr>
        <w:spacing w:line="600" w:lineRule="exact"/>
        <w:jc w:val="center"/>
        <w:rPr>
          <w:rFonts w:ascii="Calibri" w:eastAsia="方正黑体_GBK" w:hAnsi="Calibri" w:cs="Times New Roman" w:hint="eastAsia"/>
          <w:sz w:val="32"/>
          <w:szCs w:val="32"/>
        </w:rPr>
      </w:pPr>
    </w:p>
    <w:p w:rsidR="003226E7" w:rsidRDefault="003226E7" w:rsidP="003226E7">
      <w:pPr>
        <w:spacing w:line="600" w:lineRule="exact"/>
        <w:ind w:firstLineChars="200" w:firstLine="640"/>
        <w:rPr>
          <w:rFonts w:ascii="Calibri" w:eastAsia="方正仿宋_GBK" w:hAnsi="Calibri" w:cs="Times New Roman" w:hint="eastAsia"/>
          <w:color w:val="000000"/>
          <w:sz w:val="32"/>
          <w:szCs w:val="32"/>
        </w:rPr>
      </w:pPr>
      <w:r>
        <w:rPr>
          <w:rFonts w:ascii="Calibri" w:eastAsia="方正黑体_GBK" w:hAnsi="Calibri" w:cs="Times New Roman" w:hint="eastAsia"/>
          <w:sz w:val="32"/>
          <w:szCs w:val="32"/>
        </w:rPr>
        <w:t>第一条</w:t>
      </w:r>
      <w:r>
        <w:rPr>
          <w:rFonts w:ascii="Calibri" w:eastAsia="方正黑体_GBK" w:hAnsi="Calibri" w:cs="Times New Roman" w:hint="eastAsia"/>
          <w:sz w:val="32"/>
          <w:szCs w:val="32"/>
        </w:rPr>
        <w:t xml:space="preserve"> </w:t>
      </w:r>
      <w:r>
        <w:rPr>
          <w:rFonts w:ascii="Calibri" w:eastAsia="方正仿宋_GBK" w:hAnsi="Calibri" w:cs="Times New Roman" w:hint="eastAsia"/>
          <w:sz w:val="32"/>
          <w:szCs w:val="32"/>
        </w:rPr>
        <w:t xml:space="preserve"> </w:t>
      </w:r>
      <w:r>
        <w:rPr>
          <w:rFonts w:ascii="Calibri" w:eastAsia="方正仿宋_GBK" w:hAnsi="Calibri" w:cs="Times New Roman" w:hint="eastAsia"/>
          <w:sz w:val="32"/>
          <w:szCs w:val="32"/>
        </w:rPr>
        <w:t>为</w:t>
      </w:r>
      <w:r>
        <w:rPr>
          <w:rFonts w:ascii="Calibri" w:eastAsia="方正仿宋_GBK" w:hAnsi="Calibri" w:cs="Times New Roman" w:hint="eastAsia"/>
          <w:color w:val="000000"/>
          <w:sz w:val="32"/>
          <w:szCs w:val="32"/>
        </w:rPr>
        <w:t>进一步完善抢险救灾工作机制，规范抢险救灾工程管理，提高抢险救灾工作效率，根据</w:t>
      </w:r>
      <w:r>
        <w:rPr>
          <w:rFonts w:ascii="Calibri" w:eastAsia="方正仿宋_GBK" w:hAnsi="Calibri" w:cs="Times New Roman"/>
          <w:color w:val="000000"/>
          <w:sz w:val="32"/>
          <w:szCs w:val="32"/>
        </w:rPr>
        <w:t>《重庆市突发事件应对条例》《重庆市招标投标条例</w:t>
      </w:r>
      <w:r>
        <w:rPr>
          <w:rFonts w:ascii="Calibri" w:eastAsia="方正仿宋_GBK" w:hAnsi="Calibri" w:cs="Times New Roman" w:hint="eastAsia"/>
          <w:color w:val="000000"/>
          <w:sz w:val="32"/>
          <w:szCs w:val="32"/>
        </w:rPr>
        <w:t>》《重庆市政府投资管理办法》等有关规定，结合本区实际，特制定本</w:t>
      </w:r>
      <w:r>
        <w:rPr>
          <w:rFonts w:ascii="Calibri" w:eastAsia="方正仿宋_GBK" w:hAnsi="Calibri" w:cs="Times New Roman"/>
          <w:color w:val="000000"/>
          <w:sz w:val="32"/>
          <w:szCs w:val="32"/>
        </w:rPr>
        <w:t>办法</w:t>
      </w:r>
      <w:r>
        <w:rPr>
          <w:rFonts w:ascii="Calibri" w:eastAsia="方正仿宋_GBK" w:hAnsi="Calibri" w:cs="Times New Roman" w:hint="eastAsia"/>
          <w:color w:val="000000"/>
          <w:sz w:val="32"/>
          <w:szCs w:val="32"/>
        </w:rPr>
        <w:t>。</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黑体_GBK" w:hAnsi="Calibri" w:cs="Times New Roman" w:hint="eastAsia"/>
          <w:sz w:val="32"/>
          <w:szCs w:val="32"/>
        </w:rPr>
        <w:t>第二条</w:t>
      </w:r>
      <w:r>
        <w:rPr>
          <w:rFonts w:ascii="Calibri" w:eastAsia="方正仿宋_GBK" w:hAnsi="Calibri" w:cs="Times New Roman" w:hint="eastAsia"/>
          <w:sz w:val="32"/>
          <w:szCs w:val="32"/>
        </w:rPr>
        <w:t xml:space="preserve">  </w:t>
      </w:r>
      <w:r>
        <w:rPr>
          <w:rFonts w:ascii="Calibri" w:eastAsia="方正仿宋_GBK" w:hAnsi="Calibri" w:cs="Times New Roman" w:hint="eastAsia"/>
          <w:sz w:val="32"/>
          <w:szCs w:val="32"/>
        </w:rPr>
        <w:t>抢险救灾工程指自然灾害、事故灾难、公共卫生事件、社会安全事件造成或者即将造成严重危害，必须立即实施治理、修复、加固等措施的工程。主要包括：</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仿宋_GBK" w:hAnsi="Calibri" w:cs="Times New Roman" w:hint="eastAsia"/>
          <w:sz w:val="32"/>
          <w:szCs w:val="32"/>
        </w:rPr>
        <w:t>（一）道路、桥梁、港口等交通设施抢通、保通、修复、临时处置等工程项目；</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仿宋_GBK" w:hAnsi="Calibri" w:cs="Times New Roman" w:hint="eastAsia"/>
          <w:sz w:val="32"/>
          <w:szCs w:val="32"/>
        </w:rPr>
        <w:t>（二）水库、堤防等水利工程设施抢险加固项目；</w:t>
      </w:r>
    </w:p>
    <w:p w:rsidR="003226E7" w:rsidRDefault="003226E7" w:rsidP="003226E7">
      <w:pPr>
        <w:spacing w:line="600" w:lineRule="exact"/>
        <w:ind w:firstLineChars="200" w:firstLine="640"/>
        <w:rPr>
          <w:rFonts w:ascii="Calibri" w:eastAsia="方正仿宋_GBK" w:hAnsi="Calibri" w:cs="Times New Roman" w:hint="eastAsia"/>
          <w:sz w:val="32"/>
          <w:szCs w:val="32"/>
        </w:rPr>
      </w:pPr>
      <w:r>
        <w:rPr>
          <w:rFonts w:ascii="Calibri" w:eastAsia="方正仿宋_GBK" w:hAnsi="Calibri" w:cs="Times New Roman" w:hint="eastAsia"/>
          <w:sz w:val="32"/>
          <w:szCs w:val="32"/>
        </w:rPr>
        <w:t>（三）崩塌、滑坡、泥石流等地质灾害抢险治理工程项目；</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仿宋_GBK" w:hAnsi="Calibri" w:cs="Times New Roman" w:hint="eastAsia"/>
          <w:sz w:val="32"/>
          <w:szCs w:val="32"/>
        </w:rPr>
        <w:t>（四）对城镇功能、生活及生产活动有重大影响的房屋建筑、人防工程和市政、环卫、电力、通信等公共设施、生命线的抢险修复工程项目；</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仿宋_GBK" w:hAnsi="Calibri" w:cs="Times New Roman" w:hint="eastAsia"/>
          <w:sz w:val="32"/>
          <w:szCs w:val="32"/>
        </w:rPr>
        <w:t>（五）防止污染物或者有毒有害物质泄漏、扩散，防止饮用</w:t>
      </w:r>
      <w:r>
        <w:rPr>
          <w:rFonts w:ascii="Calibri" w:eastAsia="方正仿宋_GBK" w:hAnsi="Calibri" w:cs="Times New Roman" w:hint="eastAsia"/>
          <w:sz w:val="32"/>
          <w:szCs w:val="32"/>
        </w:rPr>
        <w:lastRenderedPageBreak/>
        <w:t>水水源地水质污染等生态环境抢险修复工程项目；</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仿宋_GBK" w:hAnsi="Calibri" w:cs="Times New Roman" w:hint="eastAsia"/>
          <w:sz w:val="32"/>
          <w:szCs w:val="32"/>
        </w:rPr>
        <w:t>（六）应对重大突发公共卫生事件所需工程项目；</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仿宋_GBK" w:hAnsi="Calibri" w:cs="Times New Roman" w:hint="eastAsia"/>
          <w:sz w:val="32"/>
          <w:szCs w:val="32"/>
        </w:rPr>
        <w:t>（七）法律法规确定的其他抢险救灾工程项目。</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黑体_GBK" w:hAnsi="Calibri" w:cs="Times New Roman" w:hint="eastAsia"/>
          <w:sz w:val="32"/>
          <w:szCs w:val="32"/>
        </w:rPr>
        <w:t>第三条</w:t>
      </w:r>
      <w:r>
        <w:rPr>
          <w:rFonts w:ascii="Calibri" w:eastAsia="方正仿宋_GBK" w:hAnsi="Calibri" w:cs="Times New Roman" w:hint="eastAsia"/>
          <w:sz w:val="32"/>
          <w:szCs w:val="32"/>
        </w:rPr>
        <w:t xml:space="preserve">  </w:t>
      </w:r>
      <w:r>
        <w:rPr>
          <w:rFonts w:ascii="Calibri" w:eastAsia="方正仿宋_GBK" w:hAnsi="Calibri" w:cs="Times New Roman" w:hint="eastAsia"/>
          <w:sz w:val="32"/>
          <w:szCs w:val="32"/>
        </w:rPr>
        <w:t>不得认定为抢险救灾工程主要</w:t>
      </w:r>
      <w:r>
        <w:rPr>
          <w:rFonts w:ascii="Calibri" w:eastAsia="方正仿宋_GBK" w:hAnsi="Calibri" w:cs="Times New Roman"/>
          <w:sz w:val="32"/>
          <w:szCs w:val="32"/>
        </w:rPr>
        <w:t>包括</w:t>
      </w:r>
      <w:r>
        <w:rPr>
          <w:rFonts w:ascii="Calibri" w:eastAsia="方正仿宋_GBK" w:hAnsi="Calibri" w:cs="Times New Roman" w:hint="eastAsia"/>
          <w:sz w:val="32"/>
          <w:szCs w:val="32"/>
        </w:rPr>
        <w:t>：</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仿宋_GBK" w:hAnsi="Calibri" w:cs="Times New Roman" w:hint="eastAsia"/>
          <w:sz w:val="32"/>
          <w:szCs w:val="32"/>
        </w:rPr>
        <w:t>（一）为了</w:t>
      </w:r>
      <w:proofErr w:type="gramStart"/>
      <w:r>
        <w:rPr>
          <w:rFonts w:ascii="Calibri" w:eastAsia="方正仿宋_GBK" w:hAnsi="Calibri" w:cs="Times New Roman" w:hint="eastAsia"/>
          <w:sz w:val="32"/>
          <w:szCs w:val="32"/>
        </w:rPr>
        <w:t>预防日</w:t>
      </w:r>
      <w:proofErr w:type="gramEnd"/>
      <w:r>
        <w:rPr>
          <w:rFonts w:ascii="Calibri" w:eastAsia="方正仿宋_GBK" w:hAnsi="Calibri" w:cs="Times New Roman" w:hint="eastAsia"/>
          <w:sz w:val="32"/>
          <w:szCs w:val="32"/>
        </w:rPr>
        <w:t>常性、长远性自然灾害而建设（或修复）的工程；</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仿宋_GBK" w:hAnsi="Calibri" w:cs="Times New Roman" w:hint="eastAsia"/>
          <w:sz w:val="32"/>
          <w:szCs w:val="32"/>
        </w:rPr>
        <w:t>（二）具有可预见性、可纳入计划或者实施年度管理的建设工程；</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仿宋_GBK" w:hAnsi="Calibri" w:cs="Times New Roman" w:hint="eastAsia"/>
          <w:sz w:val="32"/>
          <w:szCs w:val="32"/>
        </w:rPr>
        <w:t>（三）受损较轻，不会立即带来灾害损失或者进一步扩大灾害损失的建设或者修复工程。</w:t>
      </w:r>
    </w:p>
    <w:p w:rsidR="003226E7" w:rsidRDefault="003226E7" w:rsidP="003226E7">
      <w:pPr>
        <w:spacing w:line="600" w:lineRule="exact"/>
        <w:ind w:firstLineChars="200" w:firstLine="640"/>
        <w:rPr>
          <w:rFonts w:ascii="Calibri" w:eastAsia="方正仿宋_GBK" w:hAnsi="Calibri" w:cs="Times New Roman" w:hint="eastAsia"/>
          <w:sz w:val="32"/>
          <w:szCs w:val="32"/>
        </w:rPr>
      </w:pPr>
    </w:p>
    <w:p w:rsidR="003226E7" w:rsidRDefault="003226E7" w:rsidP="003226E7">
      <w:pPr>
        <w:spacing w:line="600" w:lineRule="exact"/>
        <w:jc w:val="center"/>
        <w:rPr>
          <w:rFonts w:ascii="Calibri" w:eastAsia="方正黑体_GBK" w:hAnsi="Calibri" w:cs="Times New Roman"/>
          <w:sz w:val="32"/>
          <w:szCs w:val="32"/>
        </w:rPr>
      </w:pPr>
      <w:r>
        <w:rPr>
          <w:rFonts w:ascii="Calibri" w:eastAsia="方正黑体_GBK" w:hAnsi="Calibri" w:cs="Times New Roman" w:hint="eastAsia"/>
          <w:sz w:val="32"/>
          <w:szCs w:val="32"/>
        </w:rPr>
        <w:t>第二章</w:t>
      </w:r>
      <w:r>
        <w:rPr>
          <w:rFonts w:ascii="Calibri" w:eastAsia="方正黑体_GBK" w:hAnsi="Calibri" w:cs="Times New Roman" w:hint="eastAsia"/>
          <w:sz w:val="32"/>
          <w:szCs w:val="32"/>
        </w:rPr>
        <w:t xml:space="preserve">     </w:t>
      </w:r>
      <w:r>
        <w:rPr>
          <w:rFonts w:ascii="Calibri" w:eastAsia="方正黑体_GBK" w:hAnsi="Calibri" w:cs="Times New Roman" w:hint="eastAsia"/>
          <w:sz w:val="32"/>
          <w:szCs w:val="32"/>
        </w:rPr>
        <w:t>认定程序</w:t>
      </w:r>
    </w:p>
    <w:p w:rsidR="003226E7" w:rsidRDefault="003226E7" w:rsidP="003226E7">
      <w:pPr>
        <w:spacing w:line="600" w:lineRule="exact"/>
        <w:jc w:val="center"/>
        <w:rPr>
          <w:rFonts w:ascii="Calibri" w:eastAsia="方正黑体_GBK" w:hAnsi="Calibri" w:cs="Times New Roman" w:hint="eastAsia"/>
          <w:sz w:val="32"/>
          <w:szCs w:val="32"/>
        </w:rPr>
      </w:pPr>
    </w:p>
    <w:p w:rsidR="003226E7" w:rsidRDefault="003226E7" w:rsidP="003226E7">
      <w:pPr>
        <w:spacing w:line="600" w:lineRule="exact"/>
        <w:ind w:firstLineChars="200" w:firstLine="640"/>
        <w:rPr>
          <w:rFonts w:ascii="Calibri" w:eastAsia="方正仿宋_GBK" w:hAnsi="Calibri" w:cs="方正仿宋_GBK"/>
          <w:sz w:val="32"/>
          <w:szCs w:val="32"/>
        </w:rPr>
      </w:pPr>
      <w:r>
        <w:rPr>
          <w:rFonts w:ascii="Calibri" w:eastAsia="方正黑体_GBK" w:hAnsi="Calibri" w:cs="Times New Roman" w:hint="eastAsia"/>
          <w:sz w:val="32"/>
          <w:szCs w:val="32"/>
        </w:rPr>
        <w:t>第四条</w:t>
      </w:r>
      <w:r>
        <w:rPr>
          <w:rFonts w:ascii="Calibri" w:eastAsia="方正黑体_GBK" w:hAnsi="Calibri" w:cs="Times New Roman" w:hint="eastAsia"/>
          <w:sz w:val="32"/>
          <w:szCs w:val="32"/>
        </w:rPr>
        <w:t xml:space="preserve">  </w:t>
      </w:r>
      <w:r>
        <w:rPr>
          <w:rFonts w:ascii="Calibri" w:eastAsia="方正仿宋_GBK" w:hAnsi="Calibri" w:cs="方正仿宋_GBK" w:hint="eastAsia"/>
          <w:sz w:val="32"/>
          <w:szCs w:val="32"/>
        </w:rPr>
        <w:t>抢险</w:t>
      </w:r>
      <w:r>
        <w:rPr>
          <w:rFonts w:ascii="Calibri" w:eastAsia="方正仿宋_GBK" w:hAnsi="Calibri" w:cs="方正仿宋_GBK"/>
          <w:sz w:val="32"/>
          <w:szCs w:val="32"/>
        </w:rPr>
        <w:t>救灾工程应执行归口管理</w:t>
      </w:r>
      <w:r>
        <w:rPr>
          <w:rFonts w:ascii="Calibri" w:eastAsia="方正仿宋_GBK" w:hAnsi="Calibri" w:cs="方正仿宋_GBK" w:hint="eastAsia"/>
          <w:sz w:val="32"/>
          <w:szCs w:val="32"/>
        </w:rPr>
        <w:t>：</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仿宋_GBK" w:hAnsi="Calibri" w:cs="方正仿宋_GBK" w:hint="eastAsia"/>
          <w:sz w:val="32"/>
          <w:szCs w:val="32"/>
        </w:rPr>
        <w:t>（一）</w:t>
      </w:r>
      <w:r>
        <w:rPr>
          <w:rFonts w:ascii="Calibri" w:eastAsia="方正仿宋_GBK" w:hAnsi="Calibri" w:cs="Times New Roman" w:hint="eastAsia"/>
          <w:sz w:val="32"/>
          <w:szCs w:val="32"/>
        </w:rPr>
        <w:t>房屋和市政工程类项目由区住房城乡建委负责；</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仿宋_GBK" w:hAnsi="Calibri" w:cs="Times New Roman" w:hint="eastAsia"/>
          <w:sz w:val="32"/>
          <w:szCs w:val="32"/>
        </w:rPr>
        <w:t>（二）生态环境</w:t>
      </w:r>
      <w:r>
        <w:rPr>
          <w:rFonts w:ascii="Calibri" w:eastAsia="方正仿宋_GBK" w:hAnsi="Calibri" w:cs="Times New Roman"/>
          <w:sz w:val="32"/>
          <w:szCs w:val="32"/>
        </w:rPr>
        <w:t>抢险修复</w:t>
      </w:r>
      <w:r>
        <w:rPr>
          <w:rFonts w:ascii="Calibri" w:eastAsia="方正仿宋_GBK" w:hAnsi="Calibri" w:cs="Times New Roman" w:hint="eastAsia"/>
          <w:sz w:val="32"/>
          <w:szCs w:val="32"/>
        </w:rPr>
        <w:t>类</w:t>
      </w:r>
      <w:r>
        <w:rPr>
          <w:rFonts w:ascii="Calibri" w:eastAsia="方正仿宋_GBK" w:hAnsi="Calibri" w:cs="Times New Roman"/>
          <w:sz w:val="32"/>
          <w:szCs w:val="32"/>
        </w:rPr>
        <w:t>项目</w:t>
      </w:r>
      <w:r>
        <w:rPr>
          <w:rFonts w:ascii="Calibri" w:eastAsia="方正仿宋_GBK" w:hAnsi="Calibri" w:cs="Times New Roman" w:hint="eastAsia"/>
          <w:sz w:val="32"/>
          <w:szCs w:val="32"/>
        </w:rPr>
        <w:t>由</w:t>
      </w:r>
      <w:r>
        <w:rPr>
          <w:rFonts w:ascii="Calibri" w:eastAsia="方正仿宋_GBK" w:hAnsi="Calibri" w:cs="Times New Roman"/>
          <w:sz w:val="32"/>
          <w:szCs w:val="32"/>
        </w:rPr>
        <w:t>区生态环境局</w:t>
      </w:r>
      <w:r>
        <w:rPr>
          <w:rFonts w:ascii="Calibri" w:eastAsia="方正仿宋_GBK" w:hAnsi="Calibri" w:cs="Times New Roman" w:hint="eastAsia"/>
          <w:sz w:val="32"/>
          <w:szCs w:val="32"/>
        </w:rPr>
        <w:t>负责；</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仿宋_GBK" w:hAnsi="Calibri" w:cs="Times New Roman" w:hint="eastAsia"/>
          <w:sz w:val="32"/>
          <w:szCs w:val="32"/>
        </w:rPr>
        <w:t>（三）公路交通工程类项目由区交通局负责；</w:t>
      </w:r>
    </w:p>
    <w:p w:rsidR="003226E7" w:rsidRDefault="003226E7" w:rsidP="003226E7">
      <w:pPr>
        <w:spacing w:line="600" w:lineRule="exact"/>
        <w:ind w:firstLineChars="214" w:firstLine="638"/>
        <w:rPr>
          <w:rFonts w:ascii="Calibri" w:eastAsia="方正仿宋_GBK" w:hAnsi="Calibri" w:cs="Times New Roman"/>
          <w:spacing w:val="-11"/>
          <w:sz w:val="32"/>
          <w:szCs w:val="32"/>
        </w:rPr>
      </w:pPr>
      <w:r>
        <w:rPr>
          <w:rFonts w:ascii="Calibri" w:eastAsia="方正仿宋_GBK" w:hAnsi="Calibri" w:cs="Times New Roman" w:hint="eastAsia"/>
          <w:spacing w:val="-11"/>
          <w:sz w:val="32"/>
          <w:szCs w:val="32"/>
        </w:rPr>
        <w:t>（四）农业水利工程类项目</w:t>
      </w:r>
      <w:r>
        <w:rPr>
          <w:rFonts w:ascii="Calibri" w:eastAsia="方正仿宋_GBK" w:hAnsi="Calibri" w:cs="Times New Roman" w:hint="eastAsia"/>
          <w:sz w:val="32"/>
          <w:szCs w:val="32"/>
        </w:rPr>
        <w:t>由</w:t>
      </w:r>
      <w:r>
        <w:rPr>
          <w:rFonts w:ascii="Calibri" w:eastAsia="方正仿宋_GBK" w:hAnsi="Calibri" w:cs="Times New Roman" w:hint="eastAsia"/>
          <w:spacing w:val="-11"/>
          <w:sz w:val="32"/>
          <w:szCs w:val="32"/>
        </w:rPr>
        <w:t>区农业农村委负责；</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仿宋_GBK" w:hAnsi="Calibri" w:cs="Times New Roman" w:hint="eastAsia"/>
          <w:sz w:val="32"/>
          <w:szCs w:val="32"/>
        </w:rPr>
        <w:t>（五）林业和地质灾害工程类项目由区规划自然资源局负责；</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仿宋_GBK" w:hAnsi="Calibri" w:cs="Times New Roman" w:hint="eastAsia"/>
          <w:sz w:val="32"/>
          <w:szCs w:val="32"/>
        </w:rPr>
        <w:lastRenderedPageBreak/>
        <w:t>（六）如</w:t>
      </w:r>
      <w:r>
        <w:rPr>
          <w:rFonts w:ascii="Calibri" w:eastAsia="方正仿宋_GBK" w:hAnsi="Calibri" w:cs="Times New Roman"/>
          <w:sz w:val="32"/>
          <w:szCs w:val="32"/>
        </w:rPr>
        <w:t>有特殊情况，</w:t>
      </w:r>
      <w:r>
        <w:rPr>
          <w:rFonts w:ascii="Calibri" w:eastAsia="方正仿宋_GBK" w:hAnsi="Calibri" w:cs="Times New Roman" w:hint="eastAsia"/>
          <w:sz w:val="32"/>
          <w:szCs w:val="32"/>
        </w:rPr>
        <w:t>抢险</w:t>
      </w:r>
      <w:r>
        <w:rPr>
          <w:rFonts w:ascii="Calibri" w:eastAsia="方正仿宋_GBK" w:hAnsi="Calibri" w:cs="Times New Roman"/>
          <w:sz w:val="32"/>
          <w:szCs w:val="32"/>
        </w:rPr>
        <w:t>救灾工程</w:t>
      </w:r>
      <w:r>
        <w:rPr>
          <w:rFonts w:ascii="Calibri" w:eastAsia="方正仿宋_GBK" w:hAnsi="Calibri" w:cs="Times New Roman" w:hint="eastAsia"/>
          <w:sz w:val="32"/>
          <w:szCs w:val="32"/>
        </w:rPr>
        <w:t>归口</w:t>
      </w:r>
      <w:r>
        <w:rPr>
          <w:rFonts w:ascii="Calibri" w:eastAsia="方正仿宋_GBK" w:hAnsi="Calibri" w:cs="Times New Roman"/>
          <w:sz w:val="32"/>
          <w:szCs w:val="32"/>
        </w:rPr>
        <w:t>其他行业主管部门</w:t>
      </w:r>
      <w:r>
        <w:rPr>
          <w:rFonts w:ascii="Calibri" w:eastAsia="方正仿宋_GBK" w:hAnsi="Calibri" w:cs="Times New Roman" w:hint="eastAsia"/>
          <w:sz w:val="32"/>
          <w:szCs w:val="32"/>
        </w:rPr>
        <w:t>的</w:t>
      </w:r>
      <w:r>
        <w:rPr>
          <w:rFonts w:ascii="Calibri" w:eastAsia="方正仿宋_GBK" w:hAnsi="Calibri" w:cs="Times New Roman"/>
          <w:sz w:val="32"/>
          <w:szCs w:val="32"/>
        </w:rPr>
        <w:t>，需</w:t>
      </w:r>
      <w:r>
        <w:rPr>
          <w:rFonts w:ascii="Calibri" w:eastAsia="方正仿宋_GBK" w:hAnsi="Calibri" w:cs="Times New Roman" w:hint="eastAsia"/>
          <w:sz w:val="32"/>
          <w:szCs w:val="32"/>
        </w:rPr>
        <w:t>按</w:t>
      </w:r>
      <w:r>
        <w:rPr>
          <w:rFonts w:ascii="Calibri" w:eastAsia="方正仿宋_GBK" w:hAnsi="Calibri" w:cs="Times New Roman"/>
          <w:sz w:val="32"/>
          <w:szCs w:val="32"/>
        </w:rPr>
        <w:t>照</w:t>
      </w:r>
      <w:r>
        <w:rPr>
          <w:rFonts w:ascii="Calibri" w:eastAsia="方正仿宋_GBK" w:hAnsi="Calibri" w:cs="Times New Roman" w:hint="eastAsia"/>
          <w:sz w:val="32"/>
          <w:szCs w:val="32"/>
        </w:rPr>
        <w:t>“一事一议”的</w:t>
      </w:r>
      <w:r>
        <w:rPr>
          <w:rFonts w:ascii="Calibri" w:eastAsia="方正仿宋_GBK" w:hAnsi="Calibri" w:cs="Times New Roman"/>
          <w:sz w:val="32"/>
          <w:szCs w:val="32"/>
        </w:rPr>
        <w:t>原则，提请区政府审定后，予以实施。</w:t>
      </w:r>
    </w:p>
    <w:p w:rsidR="003226E7" w:rsidRDefault="003226E7" w:rsidP="003226E7">
      <w:pPr>
        <w:spacing w:line="600" w:lineRule="exact"/>
        <w:ind w:firstLineChars="200" w:firstLine="640"/>
        <w:rPr>
          <w:rFonts w:ascii="Calibri" w:eastAsia="方正仿宋_GBK" w:hAnsi="Calibri" w:cs="方正仿宋_GBK"/>
          <w:sz w:val="32"/>
          <w:szCs w:val="32"/>
        </w:rPr>
      </w:pPr>
      <w:r>
        <w:rPr>
          <w:rFonts w:ascii="Calibri" w:eastAsia="方正黑体_GBK" w:hAnsi="Calibri" w:cs="Times New Roman" w:hint="eastAsia"/>
          <w:sz w:val="32"/>
          <w:szCs w:val="32"/>
        </w:rPr>
        <w:t>第五条</w:t>
      </w:r>
      <w:r>
        <w:rPr>
          <w:rFonts w:ascii="Calibri" w:eastAsia="方正黑体_GBK" w:hAnsi="Calibri" w:cs="Times New Roman" w:hint="eastAsia"/>
          <w:sz w:val="32"/>
          <w:szCs w:val="32"/>
        </w:rPr>
        <w:t xml:space="preserve">  </w:t>
      </w:r>
      <w:r>
        <w:rPr>
          <w:rFonts w:ascii="Calibri" w:eastAsia="方正仿宋_GBK" w:hAnsi="Calibri" w:cs="方正仿宋_GBK" w:hint="eastAsia"/>
          <w:sz w:val="32"/>
          <w:szCs w:val="32"/>
        </w:rPr>
        <w:t>发生紧急险情、突发灾害，需要采取紧急措施的建设工程，建设单位应当首先保障</w:t>
      </w:r>
      <w:r>
        <w:rPr>
          <w:rFonts w:ascii="Calibri" w:eastAsia="方正仿宋_GBK" w:hAnsi="Calibri" w:cs="方正仿宋_GBK"/>
          <w:sz w:val="32"/>
          <w:szCs w:val="32"/>
        </w:rPr>
        <w:t>人民的生命财产安全</w:t>
      </w:r>
      <w:r>
        <w:rPr>
          <w:rFonts w:ascii="Calibri" w:eastAsia="方正仿宋_GBK" w:hAnsi="Calibri" w:cs="方正仿宋_GBK" w:hint="eastAsia"/>
          <w:sz w:val="32"/>
          <w:szCs w:val="32"/>
        </w:rPr>
        <w:t>，在最短时间内对发生或者可能发生的险（灾）</w:t>
      </w:r>
      <w:proofErr w:type="gramStart"/>
      <w:r>
        <w:rPr>
          <w:rFonts w:ascii="Calibri" w:eastAsia="方正仿宋_GBK" w:hAnsi="Calibri" w:cs="方正仿宋_GBK" w:hint="eastAsia"/>
          <w:sz w:val="32"/>
          <w:szCs w:val="32"/>
        </w:rPr>
        <w:t>情现场</w:t>
      </w:r>
      <w:proofErr w:type="gramEnd"/>
      <w:r>
        <w:rPr>
          <w:rFonts w:ascii="Calibri" w:eastAsia="方正仿宋_GBK" w:hAnsi="Calibri" w:cs="方正仿宋_GBK" w:hint="eastAsia"/>
          <w:sz w:val="32"/>
          <w:szCs w:val="32"/>
        </w:rPr>
        <w:t>进行勘察，及时做好文字和图像记录，并向抢险救灾工程</w:t>
      </w:r>
      <w:r>
        <w:rPr>
          <w:rFonts w:ascii="Calibri" w:eastAsia="方正仿宋_GBK" w:hAnsi="Calibri" w:cs="方正仿宋_GBK"/>
          <w:sz w:val="32"/>
          <w:szCs w:val="32"/>
        </w:rPr>
        <w:t>行业主管部门</w:t>
      </w:r>
      <w:r>
        <w:rPr>
          <w:rFonts w:ascii="Calibri" w:eastAsia="方正仿宋_GBK" w:hAnsi="Calibri" w:cs="方正仿宋_GBK" w:hint="eastAsia"/>
          <w:sz w:val="32"/>
          <w:szCs w:val="32"/>
        </w:rPr>
        <w:t>提出认定申请（申请表格见附件）。</w:t>
      </w:r>
    </w:p>
    <w:p w:rsidR="003226E7" w:rsidRDefault="003226E7" w:rsidP="003226E7">
      <w:pPr>
        <w:spacing w:line="600" w:lineRule="exact"/>
        <w:ind w:firstLineChars="200" w:firstLine="640"/>
        <w:rPr>
          <w:rFonts w:ascii="Calibri" w:eastAsia="方正仿宋_GBK" w:hAnsi="Calibri" w:cs="方正仿宋_GBK"/>
          <w:sz w:val="32"/>
          <w:szCs w:val="32"/>
        </w:rPr>
      </w:pPr>
      <w:r>
        <w:rPr>
          <w:rFonts w:ascii="Calibri" w:eastAsia="方正仿宋_GBK" w:hAnsi="Calibri" w:cs="Times New Roman" w:hint="eastAsia"/>
          <w:sz w:val="32"/>
          <w:szCs w:val="32"/>
        </w:rPr>
        <w:t>情况特别紧急的，</w:t>
      </w:r>
      <w:r>
        <w:rPr>
          <w:rFonts w:ascii="Calibri" w:eastAsia="方正仿宋_GBK" w:hAnsi="Calibri" w:cs="方正仿宋_GBK" w:hint="eastAsia"/>
          <w:sz w:val="32"/>
          <w:szCs w:val="32"/>
        </w:rPr>
        <w:t>必须立即组织抢险救灾的，</w:t>
      </w:r>
      <w:r>
        <w:rPr>
          <w:rFonts w:ascii="Calibri" w:eastAsia="方正仿宋_GBK" w:hAnsi="Calibri" w:cs="Times New Roman" w:hint="eastAsia"/>
          <w:sz w:val="32"/>
          <w:szCs w:val="32"/>
        </w:rPr>
        <w:t>可由项目</w:t>
      </w:r>
      <w:r>
        <w:rPr>
          <w:rFonts w:ascii="Calibri" w:eastAsia="方正仿宋_GBK" w:hAnsi="Calibri" w:cs="Times New Roman"/>
          <w:sz w:val="32"/>
          <w:szCs w:val="32"/>
        </w:rPr>
        <w:t>建设单位</w:t>
      </w:r>
      <w:r>
        <w:rPr>
          <w:rFonts w:ascii="Calibri" w:eastAsia="方正仿宋_GBK" w:hAnsi="Calibri" w:cs="Times New Roman" w:hint="eastAsia"/>
          <w:sz w:val="32"/>
          <w:szCs w:val="32"/>
        </w:rPr>
        <w:t>将情况</w:t>
      </w:r>
      <w:r>
        <w:rPr>
          <w:rFonts w:ascii="Calibri" w:eastAsia="方正仿宋_GBK" w:hAnsi="Calibri" w:cs="Times New Roman"/>
          <w:sz w:val="32"/>
          <w:szCs w:val="32"/>
        </w:rPr>
        <w:t>立即</w:t>
      </w:r>
      <w:r>
        <w:rPr>
          <w:rFonts w:ascii="Calibri" w:eastAsia="方正仿宋_GBK" w:hAnsi="Calibri" w:cs="Times New Roman" w:hint="eastAsia"/>
          <w:sz w:val="32"/>
          <w:szCs w:val="32"/>
        </w:rPr>
        <w:t>报告区政府，经区政府</w:t>
      </w:r>
      <w:r>
        <w:rPr>
          <w:rFonts w:ascii="Calibri" w:eastAsia="方正仿宋_GBK" w:hAnsi="Calibri" w:cs="Times New Roman"/>
          <w:sz w:val="32"/>
          <w:szCs w:val="32"/>
        </w:rPr>
        <w:t>领导</w:t>
      </w:r>
      <w:r>
        <w:rPr>
          <w:rFonts w:ascii="Calibri" w:eastAsia="方正仿宋_GBK" w:hAnsi="Calibri" w:cs="Times New Roman" w:hint="eastAsia"/>
          <w:sz w:val="32"/>
          <w:szCs w:val="32"/>
        </w:rPr>
        <w:t>批准后先行组织实施抢险救灾，并</w:t>
      </w:r>
      <w:r>
        <w:rPr>
          <w:rFonts w:ascii="Calibri" w:eastAsia="方正仿宋_GBK" w:hAnsi="Calibri" w:cs="方正仿宋_GBK" w:hint="eastAsia"/>
          <w:sz w:val="32"/>
          <w:szCs w:val="32"/>
        </w:rPr>
        <w:t>补交认定申请</w:t>
      </w:r>
      <w:r>
        <w:rPr>
          <w:rFonts w:ascii="Calibri" w:eastAsia="方正仿宋_GBK" w:hAnsi="Calibri" w:cs="Times New Roman" w:hint="eastAsia"/>
          <w:sz w:val="32"/>
          <w:szCs w:val="32"/>
        </w:rPr>
        <w:t>。</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黑体_GBK" w:hAnsi="Calibri" w:cs="Times New Roman" w:hint="eastAsia"/>
          <w:sz w:val="32"/>
          <w:szCs w:val="32"/>
        </w:rPr>
        <w:t>第六条</w:t>
      </w:r>
      <w:r>
        <w:rPr>
          <w:rFonts w:ascii="Calibri" w:eastAsia="方正黑体_GBK" w:hAnsi="Calibri" w:cs="Times New Roman" w:hint="eastAsia"/>
          <w:sz w:val="32"/>
          <w:szCs w:val="32"/>
        </w:rPr>
        <w:t xml:space="preserve">  </w:t>
      </w:r>
      <w:r>
        <w:rPr>
          <w:rFonts w:ascii="Calibri" w:eastAsia="方正仿宋_GBK" w:hAnsi="Calibri" w:cs="Times New Roman" w:hint="eastAsia"/>
          <w:sz w:val="32"/>
          <w:szCs w:val="32"/>
        </w:rPr>
        <w:t>区行业主管部门在</w:t>
      </w:r>
      <w:r>
        <w:rPr>
          <w:rFonts w:ascii="Calibri" w:eastAsia="方正仿宋_GBK" w:hAnsi="Calibri" w:cs="Times New Roman"/>
          <w:sz w:val="32"/>
          <w:szCs w:val="32"/>
        </w:rPr>
        <w:t>收到申请后，应</w:t>
      </w:r>
      <w:r>
        <w:rPr>
          <w:rFonts w:ascii="Calibri" w:eastAsia="方正仿宋_GBK" w:hAnsi="Calibri" w:cs="Times New Roman" w:hint="eastAsia"/>
          <w:sz w:val="32"/>
          <w:szCs w:val="32"/>
        </w:rPr>
        <w:t>立即组织专业技术人员和专家进行险（灾）情评估，会同区</w:t>
      </w:r>
      <w:proofErr w:type="gramStart"/>
      <w:r>
        <w:rPr>
          <w:rFonts w:ascii="Calibri" w:eastAsia="方正仿宋_GBK" w:hAnsi="Calibri" w:cs="Times New Roman" w:hint="eastAsia"/>
          <w:sz w:val="32"/>
          <w:szCs w:val="32"/>
        </w:rPr>
        <w:t>应急局</w:t>
      </w:r>
      <w:proofErr w:type="gramEnd"/>
      <w:r>
        <w:rPr>
          <w:rFonts w:ascii="Calibri" w:eastAsia="方正仿宋_GBK" w:hAnsi="Calibri" w:cs="Times New Roman" w:hint="eastAsia"/>
          <w:sz w:val="32"/>
          <w:szCs w:val="32"/>
        </w:rPr>
        <w:t>及相关部门提出工程建设单位、工程总投资估算及资金来源、抢险救灾初步方案的建议，按照</w:t>
      </w:r>
      <w:r>
        <w:rPr>
          <w:rFonts w:ascii="Calibri" w:eastAsia="方正仿宋_GBK" w:hAnsi="Calibri" w:cs="Times New Roman"/>
          <w:sz w:val="32"/>
          <w:szCs w:val="32"/>
        </w:rPr>
        <w:t>《</w:t>
      </w:r>
      <w:r>
        <w:rPr>
          <w:rFonts w:ascii="Calibri" w:eastAsia="方正仿宋_GBK" w:hAnsi="Calibri" w:cs="Times New Roman" w:hint="eastAsia"/>
          <w:sz w:val="32"/>
          <w:szCs w:val="32"/>
        </w:rPr>
        <w:t>重庆市</w:t>
      </w:r>
      <w:r>
        <w:rPr>
          <w:rFonts w:ascii="Calibri" w:eastAsia="方正仿宋_GBK" w:hAnsi="Calibri" w:cs="Times New Roman"/>
          <w:sz w:val="32"/>
          <w:szCs w:val="32"/>
        </w:rPr>
        <w:t>九龙坡区</w:t>
      </w:r>
      <w:r>
        <w:rPr>
          <w:rFonts w:ascii="Calibri" w:eastAsia="方正仿宋_GBK" w:hAnsi="Calibri" w:cs="Times New Roman" w:hint="eastAsia"/>
          <w:sz w:val="32"/>
          <w:szCs w:val="32"/>
        </w:rPr>
        <w:t>人民</w:t>
      </w:r>
      <w:r>
        <w:rPr>
          <w:rFonts w:ascii="Calibri" w:eastAsia="方正仿宋_GBK" w:hAnsi="Calibri" w:cs="Times New Roman"/>
          <w:sz w:val="32"/>
          <w:szCs w:val="32"/>
        </w:rPr>
        <w:t>政府会议制度》</w:t>
      </w:r>
      <w:r>
        <w:rPr>
          <w:rFonts w:ascii="Calibri" w:eastAsia="方正仿宋_GBK" w:hAnsi="Calibri" w:cs="Times New Roman" w:hint="eastAsia"/>
          <w:sz w:val="32"/>
          <w:szCs w:val="32"/>
        </w:rPr>
        <w:t>的</w:t>
      </w:r>
      <w:r>
        <w:rPr>
          <w:rFonts w:ascii="Calibri" w:eastAsia="方正仿宋_GBK" w:hAnsi="Calibri" w:cs="Times New Roman"/>
          <w:sz w:val="32"/>
          <w:szCs w:val="32"/>
        </w:rPr>
        <w:t>规定，经</w:t>
      </w:r>
      <w:r>
        <w:rPr>
          <w:rFonts w:ascii="Calibri" w:eastAsia="方正仿宋_GBK" w:hAnsi="Calibri" w:cs="Times New Roman" w:hint="eastAsia"/>
          <w:sz w:val="32"/>
          <w:szCs w:val="32"/>
        </w:rPr>
        <w:t>区政府议定</w:t>
      </w:r>
      <w:r>
        <w:rPr>
          <w:rFonts w:ascii="Calibri" w:eastAsia="方正仿宋_GBK" w:hAnsi="Calibri" w:cs="Times New Roman"/>
          <w:sz w:val="32"/>
          <w:szCs w:val="32"/>
        </w:rPr>
        <w:t>后实施</w:t>
      </w:r>
      <w:r>
        <w:rPr>
          <w:rFonts w:ascii="Calibri" w:eastAsia="方正仿宋_GBK" w:hAnsi="Calibri" w:cs="Times New Roman" w:hint="eastAsia"/>
          <w:sz w:val="32"/>
          <w:szCs w:val="32"/>
        </w:rPr>
        <w:t>。</w:t>
      </w:r>
    </w:p>
    <w:p w:rsidR="003226E7" w:rsidRDefault="003226E7" w:rsidP="003226E7">
      <w:pPr>
        <w:spacing w:line="600" w:lineRule="exact"/>
        <w:ind w:firstLineChars="200" w:firstLine="640"/>
        <w:rPr>
          <w:rFonts w:ascii="Calibri" w:eastAsia="方正仿宋_GBK" w:hAnsi="Calibri" w:cs="Times New Roman" w:hint="eastAsia"/>
          <w:sz w:val="32"/>
          <w:szCs w:val="32"/>
        </w:rPr>
      </w:pPr>
    </w:p>
    <w:p w:rsidR="003226E7" w:rsidRDefault="003226E7" w:rsidP="003226E7">
      <w:pPr>
        <w:spacing w:line="600" w:lineRule="exact"/>
        <w:jc w:val="center"/>
        <w:rPr>
          <w:rFonts w:ascii="Calibri" w:eastAsia="方正黑体_GBK" w:hAnsi="Calibri" w:cs="Times New Roman"/>
          <w:sz w:val="32"/>
          <w:szCs w:val="32"/>
        </w:rPr>
      </w:pPr>
      <w:r>
        <w:rPr>
          <w:rFonts w:ascii="Calibri" w:eastAsia="方正黑体_GBK" w:hAnsi="Calibri" w:cs="Times New Roman" w:hint="eastAsia"/>
          <w:sz w:val="32"/>
          <w:szCs w:val="32"/>
        </w:rPr>
        <w:t>第三章</w:t>
      </w:r>
      <w:r>
        <w:rPr>
          <w:rFonts w:ascii="Calibri" w:eastAsia="方正黑体_GBK" w:hAnsi="Calibri" w:cs="Times New Roman" w:hint="eastAsia"/>
          <w:sz w:val="32"/>
          <w:szCs w:val="32"/>
        </w:rPr>
        <w:t xml:space="preserve">    </w:t>
      </w:r>
      <w:r>
        <w:rPr>
          <w:rFonts w:ascii="Calibri" w:eastAsia="方正黑体_GBK" w:hAnsi="Calibri" w:cs="Times New Roman" w:hint="eastAsia"/>
          <w:sz w:val="32"/>
          <w:szCs w:val="32"/>
        </w:rPr>
        <w:t>施工组织</w:t>
      </w:r>
    </w:p>
    <w:p w:rsidR="003226E7" w:rsidRDefault="003226E7" w:rsidP="003226E7">
      <w:pPr>
        <w:spacing w:line="600" w:lineRule="exact"/>
        <w:rPr>
          <w:rFonts w:ascii="Calibri" w:eastAsia="方正仿宋_GBK" w:hAnsi="Calibri" w:cs="Times New Roman"/>
          <w:sz w:val="32"/>
          <w:szCs w:val="32"/>
        </w:rPr>
      </w:pP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黑体_GBK" w:hAnsi="Calibri" w:cs="Times New Roman" w:hint="eastAsia"/>
          <w:sz w:val="32"/>
          <w:szCs w:val="32"/>
        </w:rPr>
        <w:t>第七条</w:t>
      </w:r>
      <w:r>
        <w:rPr>
          <w:rFonts w:ascii="Calibri" w:eastAsia="方正黑体_GBK" w:hAnsi="Calibri" w:cs="Times New Roman" w:hint="eastAsia"/>
          <w:sz w:val="32"/>
          <w:szCs w:val="32"/>
        </w:rPr>
        <w:t xml:space="preserve">  </w:t>
      </w:r>
      <w:r>
        <w:rPr>
          <w:rFonts w:ascii="Calibri" w:eastAsia="方正仿宋_GBK" w:hAnsi="Calibri" w:cs="方正仿宋_GBK" w:hint="eastAsia"/>
          <w:sz w:val="32"/>
          <w:szCs w:val="32"/>
        </w:rPr>
        <w:t>抢险救灾工程，符合招投标有关法律、法规规定的，可不进行招标。区发展改革委按照相关规定，在项目立项审批环</w:t>
      </w:r>
      <w:r>
        <w:rPr>
          <w:rFonts w:ascii="Calibri" w:eastAsia="方正仿宋_GBK" w:hAnsi="Calibri" w:cs="方正仿宋_GBK" w:hint="eastAsia"/>
          <w:sz w:val="32"/>
          <w:szCs w:val="32"/>
        </w:rPr>
        <w:lastRenderedPageBreak/>
        <w:t>节一并核准招标方式。依法不进行招标的，可由项目建设单位自行择优选择符合资质条件的承包单位。</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黑体_GBK" w:hAnsi="Calibri" w:cs="Times New Roman" w:hint="eastAsia"/>
          <w:sz w:val="32"/>
          <w:szCs w:val="32"/>
        </w:rPr>
        <w:t>第八条</w:t>
      </w:r>
      <w:r>
        <w:rPr>
          <w:rFonts w:ascii="Calibri" w:eastAsia="方正黑体_GBK" w:hAnsi="Calibri" w:cs="Times New Roman" w:hint="eastAsia"/>
          <w:sz w:val="32"/>
          <w:szCs w:val="32"/>
        </w:rPr>
        <w:t xml:space="preserve">  </w:t>
      </w:r>
      <w:r>
        <w:rPr>
          <w:rFonts w:ascii="Calibri" w:eastAsia="方正仿宋_GBK" w:hAnsi="Calibri" w:cs="Times New Roman" w:hint="eastAsia"/>
          <w:sz w:val="32"/>
          <w:szCs w:val="32"/>
        </w:rPr>
        <w:t>建设单位应要求施工单位制定专门的安全施工组织方案，综合统筹合同管理、工程进度、安全质量、竣工验收工作。</w:t>
      </w:r>
    </w:p>
    <w:p w:rsidR="003226E7" w:rsidRDefault="003226E7" w:rsidP="003226E7">
      <w:pPr>
        <w:spacing w:line="600" w:lineRule="exact"/>
        <w:ind w:firstLineChars="200" w:firstLine="640"/>
        <w:rPr>
          <w:rFonts w:ascii="Calibri" w:eastAsia="方正仿宋_GBK" w:hAnsi="Calibri" w:cs="Times New Roman" w:hint="eastAsia"/>
          <w:sz w:val="32"/>
          <w:szCs w:val="32"/>
        </w:rPr>
      </w:pPr>
      <w:r>
        <w:rPr>
          <w:rFonts w:ascii="Calibri" w:eastAsia="方正黑体_GBK" w:hAnsi="Calibri" w:cs="Times New Roman" w:hint="eastAsia"/>
          <w:sz w:val="32"/>
          <w:szCs w:val="32"/>
        </w:rPr>
        <w:t>第九条</w:t>
      </w:r>
      <w:r>
        <w:rPr>
          <w:rFonts w:ascii="Calibri" w:eastAsia="方正仿宋_GBK" w:hAnsi="Calibri" w:cs="Times New Roman" w:hint="eastAsia"/>
          <w:sz w:val="32"/>
          <w:szCs w:val="32"/>
        </w:rPr>
        <w:t xml:space="preserve">  </w:t>
      </w:r>
      <w:r>
        <w:rPr>
          <w:rFonts w:ascii="Calibri" w:eastAsia="方正仿宋_GBK" w:hAnsi="Calibri" w:cs="Times New Roman" w:hint="eastAsia"/>
          <w:sz w:val="32"/>
          <w:szCs w:val="32"/>
        </w:rPr>
        <w:t>抢险救灾工程实施前，建设单位应与施工单位签订合同。确因情况紧急未签订合同的，应当自工程实施之日起</w:t>
      </w:r>
      <w:r>
        <w:rPr>
          <w:rFonts w:ascii="Calibri" w:eastAsia="方正仿宋_GBK" w:hAnsi="Calibri" w:cs="Times New Roman" w:hint="eastAsia"/>
          <w:sz w:val="32"/>
          <w:szCs w:val="32"/>
        </w:rPr>
        <w:t>1</w:t>
      </w:r>
      <w:r>
        <w:rPr>
          <w:rFonts w:ascii="Calibri" w:eastAsia="方正仿宋_GBK" w:hAnsi="Calibri" w:cs="Times New Roman"/>
          <w:sz w:val="32"/>
          <w:szCs w:val="32"/>
        </w:rPr>
        <w:t>5</w:t>
      </w:r>
      <w:r>
        <w:rPr>
          <w:rFonts w:ascii="Calibri" w:eastAsia="方正仿宋_GBK" w:hAnsi="Calibri" w:cs="Times New Roman" w:hint="eastAsia"/>
          <w:sz w:val="32"/>
          <w:szCs w:val="32"/>
        </w:rPr>
        <w:t>日内补签。</w:t>
      </w:r>
    </w:p>
    <w:p w:rsidR="003226E7" w:rsidRDefault="003226E7" w:rsidP="003226E7">
      <w:pPr>
        <w:spacing w:line="600" w:lineRule="exact"/>
        <w:ind w:firstLineChars="200" w:firstLine="640"/>
        <w:rPr>
          <w:rFonts w:ascii="Calibri" w:eastAsia="方正仿宋_GBK" w:hAnsi="Calibri" w:cs="Times New Roman" w:hint="eastAsia"/>
          <w:sz w:val="32"/>
          <w:szCs w:val="32"/>
        </w:rPr>
      </w:pPr>
      <w:r>
        <w:rPr>
          <w:rFonts w:ascii="Calibri" w:eastAsia="方正黑体_GBK" w:hAnsi="Calibri" w:cs="Times New Roman" w:hint="eastAsia"/>
          <w:sz w:val="32"/>
          <w:szCs w:val="32"/>
        </w:rPr>
        <w:t>第十条</w:t>
      </w:r>
      <w:r>
        <w:rPr>
          <w:rFonts w:ascii="Calibri" w:eastAsia="方正仿宋_GBK" w:hAnsi="Calibri" w:cs="Times New Roman" w:hint="eastAsia"/>
          <w:sz w:val="32"/>
          <w:szCs w:val="32"/>
        </w:rPr>
        <w:t xml:space="preserve">  </w:t>
      </w:r>
      <w:r>
        <w:rPr>
          <w:rFonts w:ascii="Calibri" w:eastAsia="方正仿宋_GBK" w:hAnsi="Calibri" w:cs="Times New Roman" w:hint="eastAsia"/>
          <w:sz w:val="32"/>
          <w:szCs w:val="32"/>
        </w:rPr>
        <w:t>建设单位与施工单位签订的合同，应明确工作内容、工程计价原则、工程验收标准及质量保证责任等内容。</w:t>
      </w:r>
    </w:p>
    <w:p w:rsidR="003226E7" w:rsidRDefault="003226E7" w:rsidP="003226E7">
      <w:pPr>
        <w:spacing w:line="600" w:lineRule="exact"/>
        <w:ind w:firstLineChars="200" w:firstLine="640"/>
        <w:rPr>
          <w:rFonts w:ascii="Calibri" w:eastAsia="方正仿宋_GBK" w:hAnsi="Calibri" w:cs="Times New Roman" w:hint="eastAsia"/>
          <w:sz w:val="32"/>
          <w:szCs w:val="32"/>
        </w:rPr>
      </w:pPr>
    </w:p>
    <w:p w:rsidR="003226E7" w:rsidRDefault="003226E7" w:rsidP="003226E7">
      <w:pPr>
        <w:spacing w:line="600" w:lineRule="exact"/>
        <w:ind w:firstLineChars="200" w:firstLine="640"/>
        <w:jc w:val="center"/>
        <w:rPr>
          <w:rFonts w:ascii="Calibri" w:eastAsia="方正黑体_GBK" w:hAnsi="Calibri" w:cs="Times New Roman"/>
          <w:sz w:val="32"/>
          <w:szCs w:val="32"/>
        </w:rPr>
      </w:pPr>
      <w:r>
        <w:rPr>
          <w:rFonts w:ascii="Calibri" w:eastAsia="方正黑体_GBK" w:hAnsi="Calibri" w:cs="Times New Roman" w:hint="eastAsia"/>
          <w:sz w:val="32"/>
          <w:szCs w:val="32"/>
        </w:rPr>
        <w:t>第四章</w:t>
      </w:r>
      <w:r>
        <w:rPr>
          <w:rFonts w:ascii="Calibri" w:eastAsia="方正黑体_GBK" w:hAnsi="Calibri" w:cs="Times New Roman" w:hint="eastAsia"/>
          <w:sz w:val="32"/>
          <w:szCs w:val="32"/>
        </w:rPr>
        <w:t xml:space="preserve">    </w:t>
      </w:r>
      <w:r>
        <w:rPr>
          <w:rFonts w:ascii="Calibri" w:eastAsia="方正黑体_GBK" w:hAnsi="Calibri" w:cs="Times New Roman" w:hint="eastAsia"/>
          <w:sz w:val="32"/>
          <w:szCs w:val="32"/>
        </w:rPr>
        <w:t>手续完善</w:t>
      </w:r>
    </w:p>
    <w:p w:rsidR="003226E7" w:rsidRDefault="003226E7" w:rsidP="003226E7">
      <w:pPr>
        <w:spacing w:line="600" w:lineRule="exact"/>
        <w:ind w:firstLineChars="200" w:firstLine="640"/>
        <w:jc w:val="center"/>
        <w:rPr>
          <w:rFonts w:ascii="Calibri" w:eastAsia="方正黑体_GBK" w:hAnsi="Calibri" w:cs="Times New Roman" w:hint="eastAsia"/>
          <w:sz w:val="32"/>
          <w:szCs w:val="32"/>
        </w:rPr>
      </w:pP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黑体_GBK" w:hAnsi="Calibri" w:cs="Times New Roman" w:hint="eastAsia"/>
          <w:sz w:val="32"/>
          <w:szCs w:val="32"/>
        </w:rPr>
        <w:t>第十一</w:t>
      </w:r>
      <w:r>
        <w:rPr>
          <w:rFonts w:ascii="Calibri" w:eastAsia="方正黑体_GBK" w:hAnsi="Calibri" w:cs="Times New Roman"/>
          <w:sz w:val="32"/>
          <w:szCs w:val="32"/>
        </w:rPr>
        <w:t>条</w:t>
      </w:r>
      <w:r>
        <w:rPr>
          <w:rFonts w:ascii="Calibri" w:eastAsia="方正仿宋_GBK" w:hAnsi="Calibri" w:cs="Times New Roman" w:hint="eastAsia"/>
          <w:sz w:val="32"/>
          <w:szCs w:val="32"/>
        </w:rPr>
        <w:t xml:space="preserve">  </w:t>
      </w:r>
      <w:r>
        <w:rPr>
          <w:rFonts w:ascii="Calibri" w:eastAsia="方正仿宋_GBK" w:hAnsi="Calibri" w:cs="方正仿宋_GBK" w:hint="eastAsia"/>
          <w:sz w:val="32"/>
          <w:szCs w:val="32"/>
        </w:rPr>
        <w:t>区发展改革委、行业主管部门等审批部门应当依法简化办事流程，提高办理效率。情况特别紧急，如不采取措施将发生严重危害，需要立即开工的抢险救灾工程建设项目，可以在开工后完善相关手续。</w:t>
      </w:r>
    </w:p>
    <w:p w:rsidR="003226E7" w:rsidRDefault="003226E7" w:rsidP="003226E7">
      <w:pPr>
        <w:spacing w:line="600" w:lineRule="exact"/>
        <w:ind w:firstLineChars="200" w:firstLine="640"/>
        <w:rPr>
          <w:rFonts w:ascii="Calibri" w:eastAsia="方正仿宋_GBK" w:hAnsi="Calibri" w:cs="Times New Roman" w:hint="eastAsia"/>
          <w:sz w:val="32"/>
          <w:szCs w:val="32"/>
        </w:rPr>
      </w:pPr>
      <w:r>
        <w:rPr>
          <w:rFonts w:ascii="Calibri" w:eastAsia="方正黑体_GBK" w:hAnsi="Calibri" w:cs="Times New Roman" w:hint="eastAsia"/>
          <w:sz w:val="32"/>
          <w:szCs w:val="32"/>
        </w:rPr>
        <w:t>第十二条</w:t>
      </w:r>
      <w:r>
        <w:rPr>
          <w:rFonts w:ascii="Calibri" w:eastAsia="方正仿宋_GBK" w:hAnsi="Calibri" w:cs="Times New Roman" w:hint="eastAsia"/>
          <w:sz w:val="32"/>
          <w:szCs w:val="32"/>
        </w:rPr>
        <w:t xml:space="preserve">  </w:t>
      </w:r>
      <w:r>
        <w:rPr>
          <w:rFonts w:ascii="Calibri" w:eastAsia="方正仿宋_GBK" w:hAnsi="Calibri" w:cs="Times New Roman" w:hint="eastAsia"/>
          <w:sz w:val="32"/>
          <w:szCs w:val="32"/>
        </w:rPr>
        <w:t>抢险救灾工程按照国家有关规定可以简化需要报批的文件和审批程序，相关部门应当在职权范围内简化各项审批程序。</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黑体_GBK" w:hAnsi="Calibri" w:cs="Times New Roman" w:hint="eastAsia"/>
          <w:sz w:val="32"/>
          <w:szCs w:val="32"/>
        </w:rPr>
        <w:lastRenderedPageBreak/>
        <w:t>第十三条</w:t>
      </w:r>
      <w:r>
        <w:rPr>
          <w:rFonts w:ascii="Calibri" w:eastAsia="方正仿宋_GBK" w:hAnsi="Calibri" w:cs="Times New Roman" w:hint="eastAsia"/>
          <w:sz w:val="32"/>
          <w:szCs w:val="32"/>
        </w:rPr>
        <w:t xml:space="preserve">  </w:t>
      </w:r>
      <w:r>
        <w:rPr>
          <w:rFonts w:ascii="Calibri" w:eastAsia="方正仿宋_GBK" w:hAnsi="Calibri" w:cs="Times New Roman" w:hint="eastAsia"/>
          <w:sz w:val="32"/>
          <w:szCs w:val="32"/>
        </w:rPr>
        <w:t>建设单位依据合同中的工程计价原则直接进行工程结算，计价原则中没有相应内容的，据实计算。</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黑体_GBK" w:hAnsi="Calibri" w:cs="Times New Roman" w:hint="eastAsia"/>
          <w:sz w:val="32"/>
          <w:szCs w:val="32"/>
        </w:rPr>
        <w:t>第十四条</w:t>
      </w:r>
      <w:r>
        <w:rPr>
          <w:rFonts w:ascii="Calibri" w:eastAsia="方正仿宋_GBK" w:hAnsi="Calibri" w:cs="Times New Roman" w:hint="eastAsia"/>
          <w:sz w:val="32"/>
          <w:szCs w:val="32"/>
        </w:rPr>
        <w:t xml:space="preserve">  </w:t>
      </w:r>
      <w:r>
        <w:rPr>
          <w:rFonts w:ascii="Calibri" w:eastAsia="方正仿宋_GBK" w:hAnsi="Calibri" w:cs="Times New Roman" w:hint="eastAsia"/>
          <w:sz w:val="32"/>
          <w:szCs w:val="32"/>
        </w:rPr>
        <w:t>使用财政性资金的抢险救灾工程，实行国库集中支付，抢险救灾工程完工后，根据结算结果支付余款。</w:t>
      </w:r>
    </w:p>
    <w:p w:rsidR="003226E7" w:rsidRDefault="003226E7" w:rsidP="003226E7">
      <w:pPr>
        <w:spacing w:line="600" w:lineRule="exact"/>
        <w:ind w:firstLineChars="200" w:firstLine="640"/>
        <w:rPr>
          <w:rFonts w:ascii="Calibri" w:eastAsia="方正仿宋_GBK" w:hAnsi="Calibri" w:cs="Times New Roman" w:hint="eastAsia"/>
          <w:sz w:val="32"/>
          <w:szCs w:val="32"/>
        </w:rPr>
      </w:pPr>
    </w:p>
    <w:p w:rsidR="003226E7" w:rsidRDefault="003226E7" w:rsidP="003226E7">
      <w:pPr>
        <w:spacing w:line="600" w:lineRule="exact"/>
        <w:jc w:val="center"/>
        <w:rPr>
          <w:rFonts w:ascii="Calibri" w:eastAsia="方正黑体_GBK" w:hAnsi="Calibri" w:cs="Times New Roman"/>
          <w:sz w:val="32"/>
          <w:szCs w:val="32"/>
        </w:rPr>
      </w:pPr>
      <w:r>
        <w:rPr>
          <w:rFonts w:ascii="Calibri" w:eastAsia="方正黑体_GBK" w:hAnsi="Calibri" w:cs="Times New Roman" w:hint="eastAsia"/>
          <w:sz w:val="32"/>
          <w:szCs w:val="32"/>
        </w:rPr>
        <w:t>第五章</w:t>
      </w:r>
      <w:r>
        <w:rPr>
          <w:rFonts w:ascii="Calibri" w:eastAsia="方正黑体_GBK" w:hAnsi="Calibri" w:cs="Times New Roman" w:hint="eastAsia"/>
          <w:sz w:val="32"/>
          <w:szCs w:val="32"/>
        </w:rPr>
        <w:t xml:space="preserve">    </w:t>
      </w:r>
      <w:r>
        <w:rPr>
          <w:rFonts w:ascii="Calibri" w:eastAsia="方正黑体_GBK" w:hAnsi="Calibri" w:cs="Times New Roman" w:hint="eastAsia"/>
          <w:sz w:val="32"/>
          <w:szCs w:val="32"/>
        </w:rPr>
        <w:t>监督管理</w:t>
      </w:r>
    </w:p>
    <w:p w:rsidR="003226E7" w:rsidRDefault="003226E7" w:rsidP="003226E7">
      <w:pPr>
        <w:spacing w:line="600" w:lineRule="exact"/>
        <w:jc w:val="center"/>
        <w:rPr>
          <w:rFonts w:ascii="Calibri" w:eastAsia="方正黑体_GBK" w:hAnsi="Calibri" w:cs="Times New Roman" w:hint="eastAsia"/>
          <w:sz w:val="32"/>
          <w:szCs w:val="32"/>
        </w:rPr>
      </w:pPr>
    </w:p>
    <w:p w:rsidR="003226E7" w:rsidRDefault="003226E7" w:rsidP="003226E7">
      <w:pPr>
        <w:spacing w:line="600" w:lineRule="exact"/>
        <w:ind w:firstLineChars="200" w:firstLine="640"/>
        <w:rPr>
          <w:rFonts w:ascii="Calibri" w:eastAsia="方正仿宋_GBK" w:hAnsi="Calibri" w:cs="方正仿宋_GBK"/>
          <w:sz w:val="32"/>
          <w:szCs w:val="32"/>
        </w:rPr>
      </w:pPr>
      <w:r>
        <w:rPr>
          <w:rFonts w:ascii="Calibri" w:eastAsia="方正黑体_GBK" w:hAnsi="Calibri" w:cs="Times New Roman" w:hint="eastAsia"/>
          <w:sz w:val="32"/>
          <w:szCs w:val="32"/>
        </w:rPr>
        <w:t>第十五</w:t>
      </w:r>
      <w:r>
        <w:rPr>
          <w:rFonts w:ascii="Calibri" w:eastAsia="方正黑体_GBK" w:hAnsi="Calibri" w:cs="Times New Roman"/>
          <w:sz w:val="32"/>
          <w:szCs w:val="32"/>
        </w:rPr>
        <w:t>条</w:t>
      </w:r>
      <w:r>
        <w:rPr>
          <w:rFonts w:ascii="Calibri" w:eastAsia="方正仿宋_GBK" w:hAnsi="Calibri" w:cs="方正仿宋_GBK" w:hint="eastAsia"/>
          <w:sz w:val="32"/>
          <w:szCs w:val="32"/>
        </w:rPr>
        <w:t xml:space="preserve">  </w:t>
      </w:r>
      <w:r>
        <w:rPr>
          <w:rFonts w:ascii="Calibri" w:eastAsia="方正仿宋_GBK" w:hAnsi="Calibri" w:cs="方正仿宋_GBK" w:hint="eastAsia"/>
          <w:sz w:val="32"/>
          <w:szCs w:val="32"/>
        </w:rPr>
        <w:t>区级行业主管部门为抢险救灾工程主要监管机构，负责行业管理职责范围内抢险救灾工程的监管，做好对抢险救灾工程合同管理、安全生产、工程进度、工程质量、资金管理等方面的监督检查。</w:t>
      </w:r>
    </w:p>
    <w:p w:rsidR="003226E7" w:rsidRDefault="003226E7" w:rsidP="003226E7">
      <w:pPr>
        <w:spacing w:line="600" w:lineRule="exact"/>
        <w:ind w:firstLineChars="200" w:firstLine="640"/>
        <w:rPr>
          <w:rFonts w:ascii="Calibri" w:eastAsia="方正仿宋_GBK" w:hAnsi="Calibri" w:cs="方正仿宋_GBK"/>
          <w:sz w:val="32"/>
          <w:szCs w:val="32"/>
        </w:rPr>
      </w:pPr>
      <w:r>
        <w:rPr>
          <w:rFonts w:ascii="Calibri" w:eastAsia="方正黑体_GBK" w:hAnsi="Calibri" w:cs="Times New Roman" w:hint="eastAsia"/>
          <w:sz w:val="32"/>
          <w:szCs w:val="32"/>
        </w:rPr>
        <w:t>第十六</w:t>
      </w:r>
      <w:r>
        <w:rPr>
          <w:rFonts w:ascii="Calibri" w:eastAsia="方正黑体_GBK" w:hAnsi="Calibri" w:cs="Times New Roman"/>
          <w:sz w:val="32"/>
          <w:szCs w:val="32"/>
        </w:rPr>
        <w:t>条</w:t>
      </w:r>
      <w:r>
        <w:rPr>
          <w:rFonts w:ascii="Calibri" w:eastAsia="方正仿宋_GBK" w:hAnsi="Calibri" w:cs="方正仿宋_GBK" w:hint="eastAsia"/>
          <w:sz w:val="32"/>
          <w:szCs w:val="32"/>
        </w:rPr>
        <w:t xml:space="preserve">  </w:t>
      </w:r>
      <w:r>
        <w:rPr>
          <w:rFonts w:ascii="Calibri" w:eastAsia="方正仿宋_GBK" w:hAnsi="Calibri" w:cs="方正仿宋_GBK" w:hint="eastAsia"/>
          <w:sz w:val="32"/>
          <w:szCs w:val="32"/>
        </w:rPr>
        <w:t>区</w:t>
      </w:r>
      <w:proofErr w:type="gramStart"/>
      <w:r>
        <w:rPr>
          <w:rFonts w:ascii="Calibri" w:eastAsia="方正仿宋_GBK" w:hAnsi="Calibri" w:cs="方正仿宋_GBK" w:hint="eastAsia"/>
          <w:sz w:val="32"/>
          <w:szCs w:val="32"/>
        </w:rPr>
        <w:t>应急局</w:t>
      </w:r>
      <w:proofErr w:type="gramEnd"/>
      <w:r>
        <w:rPr>
          <w:rFonts w:ascii="Calibri" w:eastAsia="方正仿宋_GBK" w:hAnsi="Calibri" w:cs="方正仿宋_GBK" w:hint="eastAsia"/>
          <w:sz w:val="32"/>
          <w:szCs w:val="32"/>
        </w:rPr>
        <w:t>负责应急管理工作，统筹协调各区级部门应对安全生产类、自然灾害类等突发事件和综合防灾减灾救灾工作。区发展改革委（区公共资源交易监督管理局）负责依法指导和协调抢险救灾工程的发包活动，对抢险救灾工程的违法发包行为进行调查、执法。区财政局负责统筹下达抢险救灾工程所需资金并对资金使用情况进行财政监管。区审计局负责对抢险救灾工程资金使用情况进行审计监督。区纪委监委负责对抢险救灾工程管理有关对象实施纪检监察。</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黑体_GBK" w:hAnsi="Calibri" w:cs="方正仿宋_GBK" w:hint="eastAsia"/>
          <w:sz w:val="32"/>
          <w:szCs w:val="32"/>
        </w:rPr>
        <w:t>第十七条</w:t>
      </w:r>
      <w:r>
        <w:rPr>
          <w:rFonts w:ascii="Calibri" w:eastAsia="方正仿宋_GBK" w:hAnsi="Calibri" w:cs="方正仿宋_GBK" w:hint="eastAsia"/>
          <w:sz w:val="32"/>
          <w:szCs w:val="32"/>
        </w:rPr>
        <w:t xml:space="preserve">  </w:t>
      </w:r>
      <w:r>
        <w:rPr>
          <w:rFonts w:ascii="Calibri" w:eastAsia="方正仿宋_GBK" w:hAnsi="Calibri" w:cs="Times New Roman"/>
          <w:sz w:val="32"/>
          <w:szCs w:val="32"/>
        </w:rPr>
        <w:t>区级各相关部门要严格抢险救灾工程项目的审</w:t>
      </w:r>
      <w:r>
        <w:rPr>
          <w:rFonts w:ascii="Calibri" w:eastAsia="方正仿宋_GBK" w:hAnsi="Calibri" w:cs="Times New Roman"/>
          <w:sz w:val="32"/>
          <w:szCs w:val="32"/>
        </w:rPr>
        <w:lastRenderedPageBreak/>
        <w:t>查</w:t>
      </w:r>
      <w:r>
        <w:rPr>
          <w:rFonts w:ascii="Calibri" w:eastAsia="方正仿宋_GBK" w:hAnsi="Calibri" w:cs="Times New Roman" w:hint="eastAsia"/>
          <w:sz w:val="32"/>
          <w:szCs w:val="32"/>
        </w:rPr>
        <w:t>，</w:t>
      </w:r>
      <w:r>
        <w:rPr>
          <w:rFonts w:ascii="Calibri" w:eastAsia="方正仿宋_GBK" w:hAnsi="Calibri" w:cs="方正仿宋_GBK" w:hint="eastAsia"/>
          <w:sz w:val="32"/>
          <w:szCs w:val="32"/>
        </w:rPr>
        <w:t>建设单位和行业主管部门应严格控制抢险救灾工程的实施范围，不得借机将与抢险救灾工程无关的工程合并实施或擅自扩大工程实施范围和内容。</w:t>
      </w:r>
      <w:r>
        <w:rPr>
          <w:rFonts w:ascii="Calibri" w:eastAsia="方正仿宋_GBK" w:hAnsi="Calibri" w:cs="Times New Roman"/>
          <w:sz w:val="32"/>
          <w:szCs w:val="32"/>
        </w:rPr>
        <w:t>对违规确定抢险救灾工程</w:t>
      </w:r>
      <w:r>
        <w:rPr>
          <w:rFonts w:ascii="Calibri" w:eastAsia="方正仿宋_GBK" w:hAnsi="Calibri" w:cs="Times New Roman" w:hint="eastAsia"/>
          <w:sz w:val="32"/>
          <w:szCs w:val="32"/>
        </w:rPr>
        <w:t>或</w:t>
      </w:r>
      <w:r>
        <w:rPr>
          <w:rFonts w:ascii="Calibri" w:eastAsia="方正仿宋_GBK" w:hAnsi="Calibri" w:cs="Times New Roman"/>
          <w:sz w:val="32"/>
          <w:szCs w:val="32"/>
        </w:rPr>
        <w:t>险（灾）</w:t>
      </w:r>
      <w:proofErr w:type="gramStart"/>
      <w:r>
        <w:rPr>
          <w:rFonts w:ascii="Calibri" w:eastAsia="方正仿宋_GBK" w:hAnsi="Calibri" w:cs="Times New Roman"/>
          <w:sz w:val="32"/>
          <w:szCs w:val="32"/>
        </w:rPr>
        <w:t>情发生</w:t>
      </w:r>
      <w:proofErr w:type="gramEnd"/>
      <w:r>
        <w:rPr>
          <w:rFonts w:ascii="Calibri" w:eastAsia="方正仿宋_GBK" w:hAnsi="Calibri" w:cs="Times New Roman"/>
          <w:sz w:val="32"/>
          <w:szCs w:val="32"/>
        </w:rPr>
        <w:t>后不及时组织实施的责任单位和责任人</w:t>
      </w:r>
      <w:r>
        <w:rPr>
          <w:rFonts w:ascii="Calibri" w:eastAsia="方正仿宋_GBK" w:hAnsi="Calibri" w:cs="Times New Roman" w:hint="eastAsia"/>
          <w:sz w:val="32"/>
          <w:szCs w:val="32"/>
        </w:rPr>
        <w:t>，</w:t>
      </w:r>
      <w:r>
        <w:rPr>
          <w:rFonts w:ascii="Calibri" w:eastAsia="方正仿宋_GBK" w:hAnsi="Calibri" w:cs="Times New Roman"/>
          <w:sz w:val="32"/>
          <w:szCs w:val="32"/>
        </w:rPr>
        <w:t>按照相关规定追究责任。</w:t>
      </w:r>
    </w:p>
    <w:p w:rsidR="003226E7" w:rsidRDefault="003226E7" w:rsidP="003226E7">
      <w:pPr>
        <w:spacing w:line="600" w:lineRule="exact"/>
        <w:ind w:firstLineChars="200" w:firstLine="640"/>
        <w:rPr>
          <w:rFonts w:ascii="Calibri" w:eastAsia="方正仿宋_GBK" w:hAnsi="Calibri" w:cs="方正仿宋_GBK" w:hint="eastAsia"/>
          <w:sz w:val="32"/>
          <w:szCs w:val="32"/>
        </w:rPr>
      </w:pPr>
      <w:r>
        <w:rPr>
          <w:rFonts w:ascii="Calibri" w:eastAsia="方正黑体_GBK" w:hAnsi="Calibri" w:cs="方正仿宋_GBK" w:hint="eastAsia"/>
          <w:sz w:val="32"/>
          <w:szCs w:val="32"/>
        </w:rPr>
        <w:t>第十八条</w:t>
      </w:r>
      <w:r>
        <w:rPr>
          <w:rFonts w:ascii="Calibri" w:eastAsia="方正仿宋_GBK" w:hAnsi="Calibri" w:cs="方正仿宋_GBK" w:hint="eastAsia"/>
          <w:sz w:val="32"/>
          <w:szCs w:val="32"/>
        </w:rPr>
        <w:t xml:space="preserve">  </w:t>
      </w:r>
      <w:r>
        <w:rPr>
          <w:rFonts w:ascii="Calibri" w:eastAsia="方正仿宋_GBK" w:hAnsi="Calibri" w:cs="方正仿宋_GBK" w:hint="eastAsia"/>
          <w:sz w:val="32"/>
          <w:szCs w:val="32"/>
        </w:rPr>
        <w:t>抢险救灾工程的建设单位</w:t>
      </w:r>
      <w:r>
        <w:rPr>
          <w:rFonts w:ascii="Calibri" w:eastAsia="方正仿宋_GBK" w:hAnsi="Calibri" w:cs="方正仿宋_GBK"/>
          <w:sz w:val="32"/>
          <w:szCs w:val="32"/>
        </w:rPr>
        <w:t>应</w:t>
      </w:r>
      <w:r>
        <w:rPr>
          <w:rFonts w:ascii="Calibri" w:eastAsia="方正仿宋_GBK" w:hAnsi="Calibri" w:cs="方正仿宋_GBK" w:hint="eastAsia"/>
          <w:sz w:val="32"/>
          <w:szCs w:val="32"/>
        </w:rPr>
        <w:t>对上报的各类文件的真实性负责，应当组织具备相应资质的勘察、设计、施工、监理、跟踪审计、质量检测等单位及时开展工作。参建各方应当按照建设工程法律法规规章要求，推进抢险救灾工程顺利实施，确保抢险救灾工程的质量和安全。</w:t>
      </w:r>
    </w:p>
    <w:p w:rsidR="003226E7" w:rsidRDefault="003226E7" w:rsidP="003226E7">
      <w:pPr>
        <w:spacing w:line="600" w:lineRule="exact"/>
        <w:ind w:firstLineChars="200" w:firstLine="640"/>
        <w:rPr>
          <w:rFonts w:ascii="Calibri" w:eastAsia="方正仿宋_GBK" w:hAnsi="Calibri" w:cs="方正仿宋_GBK" w:hint="eastAsia"/>
          <w:sz w:val="32"/>
          <w:szCs w:val="32"/>
        </w:rPr>
      </w:pPr>
      <w:r>
        <w:rPr>
          <w:rFonts w:ascii="Calibri" w:eastAsia="方正黑体_GBK" w:hAnsi="Calibri" w:cs="方正仿宋_GBK" w:hint="eastAsia"/>
          <w:sz w:val="32"/>
          <w:szCs w:val="32"/>
        </w:rPr>
        <w:t>第十九条</w:t>
      </w:r>
      <w:r>
        <w:rPr>
          <w:rFonts w:ascii="Calibri" w:eastAsia="方正黑体_GBK" w:hAnsi="Calibri" w:cs="方正仿宋_GBK" w:hint="eastAsia"/>
          <w:sz w:val="32"/>
          <w:szCs w:val="32"/>
        </w:rPr>
        <w:t xml:space="preserve"> </w:t>
      </w:r>
      <w:r>
        <w:rPr>
          <w:rFonts w:ascii="Calibri" w:eastAsia="方正仿宋_GBK" w:hAnsi="Calibri" w:cs="方正仿宋_GBK" w:hint="eastAsia"/>
          <w:sz w:val="32"/>
          <w:szCs w:val="32"/>
        </w:rPr>
        <w:t xml:space="preserve"> </w:t>
      </w:r>
      <w:r>
        <w:rPr>
          <w:rFonts w:ascii="Calibri" w:eastAsia="方正仿宋_GBK" w:hAnsi="Calibri" w:cs="方正仿宋_GBK" w:hint="eastAsia"/>
          <w:sz w:val="32"/>
          <w:szCs w:val="32"/>
        </w:rPr>
        <w:t>有关部门、单位的工作人员在抢险救灾工程实施过程中有滥用职权、徇私舞弊、玩忽职守行为的，依法依规给予处分；涉嫌犯罪的，依法移送司法机关处理。</w:t>
      </w: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仿宋_GBK" w:hAnsi="Calibri" w:cs="Times New Roman" w:hint="eastAsia"/>
          <w:sz w:val="32"/>
          <w:szCs w:val="32"/>
        </w:rPr>
        <w:t>本通知自印发之日起施行</w:t>
      </w:r>
      <w:r>
        <w:rPr>
          <w:rFonts w:ascii="Calibri" w:eastAsia="方正仿宋_GBK" w:hAnsi="Calibri" w:cs="Times New Roman"/>
          <w:sz w:val="32"/>
          <w:szCs w:val="32"/>
        </w:rPr>
        <w:t>，</w:t>
      </w:r>
      <w:r>
        <w:rPr>
          <w:rFonts w:ascii="Calibri" w:eastAsia="方正仿宋_GBK" w:hAnsi="Calibri" w:cs="Times New Roman" w:hint="eastAsia"/>
          <w:sz w:val="32"/>
          <w:szCs w:val="32"/>
        </w:rPr>
        <w:t>试行两年。</w:t>
      </w:r>
    </w:p>
    <w:p w:rsidR="003226E7" w:rsidRDefault="003226E7" w:rsidP="003226E7">
      <w:pPr>
        <w:spacing w:line="600" w:lineRule="exact"/>
        <w:ind w:firstLineChars="200" w:firstLine="640"/>
        <w:rPr>
          <w:rFonts w:ascii="Calibri" w:eastAsia="方正仿宋_GBK" w:hAnsi="Calibri" w:cs="Times New Roman"/>
          <w:sz w:val="32"/>
          <w:szCs w:val="32"/>
        </w:rPr>
      </w:pPr>
    </w:p>
    <w:p w:rsidR="003226E7" w:rsidRDefault="003226E7" w:rsidP="003226E7">
      <w:pPr>
        <w:spacing w:line="600" w:lineRule="exact"/>
        <w:ind w:firstLineChars="200" w:firstLine="640"/>
        <w:rPr>
          <w:rFonts w:ascii="Calibri" w:eastAsia="方正仿宋_GBK" w:hAnsi="Calibri" w:cs="Times New Roman"/>
          <w:sz w:val="32"/>
          <w:szCs w:val="32"/>
        </w:rPr>
      </w:pPr>
      <w:r>
        <w:rPr>
          <w:rFonts w:ascii="Calibri" w:eastAsia="方正仿宋_GBK" w:hAnsi="Calibri" w:cs="Times New Roman" w:hint="eastAsia"/>
          <w:sz w:val="32"/>
          <w:szCs w:val="32"/>
        </w:rPr>
        <w:t>附件</w:t>
      </w:r>
      <w:r>
        <w:rPr>
          <w:rFonts w:ascii="Calibri" w:eastAsia="方正仿宋_GBK" w:hAnsi="Calibri" w:cs="Times New Roman"/>
          <w:sz w:val="32"/>
          <w:szCs w:val="32"/>
        </w:rPr>
        <w:t>：</w:t>
      </w:r>
      <w:r>
        <w:rPr>
          <w:rFonts w:ascii="Calibri" w:eastAsia="方正仿宋_GBK" w:hAnsi="Calibri" w:cs="Times New Roman" w:hint="eastAsia"/>
          <w:sz w:val="32"/>
          <w:szCs w:val="32"/>
        </w:rPr>
        <w:t>抢险救灾工程认定申请表</w:t>
      </w:r>
    </w:p>
    <w:p w:rsidR="003226E7" w:rsidRDefault="003226E7" w:rsidP="003226E7">
      <w:pPr>
        <w:spacing w:line="600" w:lineRule="exact"/>
        <w:rPr>
          <w:rFonts w:ascii="Arial"/>
        </w:rPr>
      </w:pPr>
    </w:p>
    <w:p w:rsidR="003226E7" w:rsidRDefault="003226E7" w:rsidP="003226E7">
      <w:pPr>
        <w:spacing w:line="252" w:lineRule="auto"/>
        <w:rPr>
          <w:rFonts w:ascii="方正仿宋_GBK" w:eastAsia="方正仿宋_GBK" w:hAnsi="方正仿宋_GBK" w:cs="方正仿宋_GBK" w:hint="eastAsia"/>
        </w:rPr>
      </w:pPr>
    </w:p>
    <w:p w:rsidR="003226E7" w:rsidRDefault="003226E7" w:rsidP="003226E7">
      <w:pPr>
        <w:spacing w:line="252" w:lineRule="auto"/>
        <w:rPr>
          <w:rFonts w:ascii="方正仿宋_GBK" w:eastAsia="方正仿宋_GBK" w:hAnsi="方正仿宋_GBK" w:cs="方正仿宋_GBK" w:hint="eastAsia"/>
        </w:rPr>
      </w:pPr>
    </w:p>
    <w:p w:rsidR="003226E7" w:rsidRDefault="003226E7" w:rsidP="003226E7">
      <w:pPr>
        <w:spacing w:line="252" w:lineRule="auto"/>
        <w:rPr>
          <w:rFonts w:ascii="方正仿宋_GBK" w:eastAsia="方正仿宋_GBK" w:hAnsi="方正仿宋_GBK" w:cs="方正仿宋_GBK" w:hint="eastAsia"/>
        </w:rPr>
      </w:pPr>
    </w:p>
    <w:p w:rsidR="003226E7" w:rsidRDefault="003226E7" w:rsidP="003226E7">
      <w:pPr>
        <w:spacing w:line="252" w:lineRule="auto"/>
        <w:rPr>
          <w:rFonts w:ascii="方正仿宋_GBK" w:eastAsia="方正仿宋_GBK" w:hAnsi="方正仿宋_GBK" w:cs="方正仿宋_GBK" w:hint="eastAsia"/>
        </w:rPr>
      </w:pPr>
    </w:p>
    <w:p w:rsidR="003226E7" w:rsidRDefault="003226E7" w:rsidP="003226E7">
      <w:pPr>
        <w:spacing w:line="252" w:lineRule="auto"/>
        <w:rPr>
          <w:rFonts w:ascii="方正仿宋_GBK" w:eastAsia="方正仿宋_GBK" w:hAnsi="方正仿宋_GBK" w:cs="方正仿宋_GBK" w:hint="eastAsia"/>
        </w:rPr>
      </w:pPr>
    </w:p>
    <w:p w:rsidR="003226E7" w:rsidRDefault="003226E7" w:rsidP="003226E7">
      <w:pPr>
        <w:spacing w:line="252" w:lineRule="auto"/>
        <w:rPr>
          <w:rFonts w:ascii="方正仿宋_GBK" w:eastAsia="方正仿宋_GBK" w:hAnsi="方正仿宋_GBK" w:cs="方正仿宋_GBK" w:hint="eastAsia"/>
        </w:rPr>
      </w:pPr>
    </w:p>
    <w:p w:rsidR="003226E7" w:rsidRDefault="003226E7" w:rsidP="003226E7">
      <w:pPr>
        <w:spacing w:line="252" w:lineRule="auto"/>
        <w:rPr>
          <w:rFonts w:ascii="方正仿宋_GBK" w:eastAsia="方正仿宋_GBK" w:hAnsi="方正仿宋_GBK" w:cs="方正仿宋_GBK" w:hint="eastAsia"/>
        </w:rPr>
      </w:pPr>
    </w:p>
    <w:p w:rsidR="003226E7" w:rsidRPr="003226E7" w:rsidRDefault="003226E7" w:rsidP="003226E7">
      <w:pPr>
        <w:spacing w:before="100" w:line="417" w:lineRule="exact"/>
        <w:ind w:left="32"/>
        <w:rPr>
          <w:rFonts w:ascii="方正黑体_GBK" w:eastAsia="方正黑体_GBK" w:hAnsi="方正仿宋_GBK" w:cs="方正仿宋_GBK" w:hint="eastAsia"/>
          <w:sz w:val="32"/>
          <w:szCs w:val="32"/>
        </w:rPr>
      </w:pPr>
      <w:r w:rsidRPr="003226E7">
        <w:rPr>
          <w:rFonts w:ascii="方正黑体_GBK" w:eastAsia="方正黑体_GBK" w:hAnsi="方正仿宋_GBK" w:cs="方正仿宋_GBK" w:hint="eastAsia"/>
          <w:spacing w:val="-8"/>
          <w:position w:val="1"/>
          <w:sz w:val="32"/>
          <w:szCs w:val="32"/>
        </w:rPr>
        <w:lastRenderedPageBreak/>
        <w:t>附件</w:t>
      </w:r>
    </w:p>
    <w:p w:rsidR="003226E7" w:rsidRPr="003226E7" w:rsidRDefault="003226E7" w:rsidP="003226E7">
      <w:pPr>
        <w:pStyle w:val="af1"/>
        <w:spacing w:after="0" w:line="540" w:lineRule="exact"/>
        <w:ind w:left="2002"/>
        <w:rPr>
          <w:rFonts w:ascii="方正小标宋_GBK" w:eastAsia="方正小标宋_GBK" w:hAnsi="方正仿宋_GBK" w:cs="方正仿宋_GBK" w:hint="eastAsia"/>
          <w:sz w:val="44"/>
          <w:szCs w:val="44"/>
        </w:rPr>
      </w:pPr>
      <w:r w:rsidRPr="003226E7">
        <w:rPr>
          <w:rFonts w:ascii="方正小标宋_GBK" w:eastAsia="方正小标宋_GBK" w:hAnsi="方正仿宋_GBK" w:cs="方正仿宋_GBK" w:hint="eastAsia"/>
          <w:spacing w:val="9"/>
          <w:sz w:val="44"/>
          <w:szCs w:val="44"/>
        </w:rPr>
        <w:t>抢险救灾工程认定申请表</w:t>
      </w:r>
    </w:p>
    <w:tbl>
      <w:tblPr>
        <w:tblStyle w:val="TableNormal"/>
        <w:tblW w:w="8755" w:type="dxa"/>
        <w:tblInd w:w="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274"/>
        <w:gridCol w:w="7481"/>
      </w:tblGrid>
      <w:tr w:rsidR="003226E7" w:rsidTr="005C4CAB">
        <w:trPr>
          <w:trHeight w:val="609"/>
        </w:trPr>
        <w:tc>
          <w:tcPr>
            <w:tcW w:w="1274" w:type="dxa"/>
          </w:tcPr>
          <w:p w:rsidR="003226E7" w:rsidRDefault="003226E7" w:rsidP="005C4CAB">
            <w:pPr>
              <w:spacing w:before="219" w:line="310" w:lineRule="exact"/>
              <w:ind w:left="164"/>
              <w:rPr>
                <w:rFonts w:ascii="方正仿宋_GBK" w:eastAsia="方正仿宋_GBK" w:hAnsi="方正仿宋_GBK" w:cs="方正仿宋_GBK" w:hint="eastAsia"/>
                <w:sz w:val="23"/>
                <w:szCs w:val="23"/>
              </w:rPr>
            </w:pPr>
            <w:r>
              <w:rPr>
                <w:rFonts w:ascii="方正仿宋_GBK" w:eastAsia="方正仿宋_GBK" w:hAnsi="方正仿宋_GBK" w:cs="方正仿宋_GBK" w:hint="eastAsia"/>
                <w:spacing w:val="7"/>
                <w:position w:val="1"/>
                <w:sz w:val="23"/>
                <w:szCs w:val="23"/>
              </w:rPr>
              <w:t>项目名称</w:t>
            </w:r>
          </w:p>
        </w:tc>
        <w:tc>
          <w:tcPr>
            <w:tcW w:w="7481" w:type="dxa"/>
          </w:tcPr>
          <w:p w:rsidR="003226E7" w:rsidRDefault="003226E7" w:rsidP="005C4CAB">
            <w:pPr>
              <w:rPr>
                <w:rFonts w:ascii="方正仿宋_GBK" w:eastAsia="方正仿宋_GBK" w:hAnsi="方正仿宋_GBK" w:cs="方正仿宋_GBK" w:hint="eastAsia"/>
              </w:rPr>
            </w:pPr>
          </w:p>
        </w:tc>
      </w:tr>
      <w:tr w:rsidR="003226E7" w:rsidTr="005C4CAB">
        <w:trPr>
          <w:trHeight w:val="605"/>
        </w:trPr>
        <w:tc>
          <w:tcPr>
            <w:tcW w:w="1274" w:type="dxa"/>
          </w:tcPr>
          <w:p w:rsidR="003226E7" w:rsidRDefault="003226E7" w:rsidP="005C4CAB">
            <w:pPr>
              <w:spacing w:before="215" w:line="309" w:lineRule="exact"/>
              <w:ind w:left="164"/>
              <w:rPr>
                <w:rFonts w:ascii="方正仿宋_GBK" w:eastAsia="方正仿宋_GBK" w:hAnsi="方正仿宋_GBK" w:cs="方正仿宋_GBK" w:hint="eastAsia"/>
                <w:sz w:val="23"/>
                <w:szCs w:val="23"/>
              </w:rPr>
            </w:pPr>
            <w:r>
              <w:rPr>
                <w:rFonts w:ascii="方正仿宋_GBK" w:eastAsia="方正仿宋_GBK" w:hAnsi="方正仿宋_GBK" w:cs="方正仿宋_GBK" w:hint="eastAsia"/>
                <w:spacing w:val="7"/>
                <w:position w:val="1"/>
                <w:sz w:val="23"/>
                <w:szCs w:val="23"/>
              </w:rPr>
              <w:t>项目地点</w:t>
            </w:r>
          </w:p>
        </w:tc>
        <w:tc>
          <w:tcPr>
            <w:tcW w:w="7481" w:type="dxa"/>
          </w:tcPr>
          <w:p w:rsidR="003226E7" w:rsidRDefault="003226E7" w:rsidP="005C4CAB">
            <w:pPr>
              <w:rPr>
                <w:rFonts w:ascii="方正仿宋_GBK" w:eastAsia="方正仿宋_GBK" w:hAnsi="方正仿宋_GBK" w:cs="方正仿宋_GBK" w:hint="eastAsia"/>
              </w:rPr>
            </w:pPr>
          </w:p>
        </w:tc>
      </w:tr>
      <w:tr w:rsidR="003226E7" w:rsidTr="005C4CAB">
        <w:trPr>
          <w:trHeight w:val="1324"/>
        </w:trPr>
        <w:tc>
          <w:tcPr>
            <w:tcW w:w="1274" w:type="dxa"/>
          </w:tcPr>
          <w:p w:rsidR="003226E7" w:rsidRDefault="003226E7" w:rsidP="003226E7">
            <w:pPr>
              <w:spacing w:line="480" w:lineRule="exact"/>
              <w:ind w:firstLineChars="150" w:firstLine="342"/>
              <w:rPr>
                <w:rFonts w:ascii="方正仿宋_GBK" w:eastAsia="方正仿宋_GBK" w:hAnsi="方正仿宋_GBK" w:cs="方正仿宋_GBK" w:hint="eastAsia"/>
                <w:sz w:val="23"/>
                <w:szCs w:val="23"/>
              </w:rPr>
            </w:pPr>
            <w:r>
              <w:rPr>
                <w:rFonts w:ascii="方正仿宋_GBK" w:eastAsia="方正仿宋_GBK" w:hAnsi="方正仿宋_GBK" w:cs="方正仿宋_GBK" w:hint="eastAsia"/>
                <w:spacing w:val="-1"/>
                <w:position w:val="14"/>
                <w:sz w:val="23"/>
                <w:szCs w:val="23"/>
              </w:rPr>
              <w:t>险情</w:t>
            </w:r>
          </w:p>
          <w:p w:rsidR="003226E7" w:rsidRDefault="003226E7" w:rsidP="003226E7">
            <w:pPr>
              <w:spacing w:line="480" w:lineRule="exact"/>
              <w:ind w:firstLineChars="150" w:firstLine="363"/>
              <w:rPr>
                <w:rFonts w:ascii="方正仿宋_GBK" w:eastAsia="方正仿宋_GBK" w:hAnsi="方正仿宋_GBK" w:cs="方正仿宋_GBK" w:hint="eastAsia"/>
                <w:sz w:val="23"/>
                <w:szCs w:val="23"/>
              </w:rPr>
            </w:pPr>
            <w:r>
              <w:rPr>
                <w:rFonts w:ascii="方正仿宋_GBK" w:eastAsia="方正仿宋_GBK" w:hAnsi="方正仿宋_GBK" w:cs="方正仿宋_GBK" w:hint="eastAsia"/>
                <w:spacing w:val="6"/>
                <w:position w:val="1"/>
                <w:sz w:val="23"/>
                <w:szCs w:val="23"/>
              </w:rPr>
              <w:t>基本</w:t>
            </w:r>
          </w:p>
          <w:p w:rsidR="003226E7" w:rsidRDefault="003226E7" w:rsidP="003226E7">
            <w:pPr>
              <w:spacing w:line="480" w:lineRule="exact"/>
              <w:ind w:firstLineChars="150" w:firstLine="363"/>
              <w:rPr>
                <w:rFonts w:ascii="方正仿宋_GBK" w:eastAsia="方正仿宋_GBK" w:hAnsi="方正仿宋_GBK" w:cs="方正仿宋_GBK" w:hint="eastAsia"/>
                <w:sz w:val="23"/>
                <w:szCs w:val="23"/>
              </w:rPr>
            </w:pPr>
            <w:r>
              <w:rPr>
                <w:rFonts w:ascii="方正仿宋_GBK" w:eastAsia="方正仿宋_GBK" w:hAnsi="方正仿宋_GBK" w:cs="方正仿宋_GBK" w:hint="eastAsia"/>
                <w:spacing w:val="6"/>
                <w:sz w:val="23"/>
                <w:szCs w:val="23"/>
              </w:rPr>
              <w:t>情况</w:t>
            </w:r>
          </w:p>
        </w:tc>
        <w:tc>
          <w:tcPr>
            <w:tcW w:w="7481" w:type="dxa"/>
          </w:tcPr>
          <w:p w:rsidR="003226E7" w:rsidRDefault="003226E7" w:rsidP="005C4CAB">
            <w:pPr>
              <w:rPr>
                <w:rFonts w:ascii="方正仿宋_GBK" w:eastAsia="方正仿宋_GBK" w:hAnsi="方正仿宋_GBK" w:cs="方正仿宋_GBK" w:hint="eastAsia"/>
              </w:rPr>
            </w:pPr>
          </w:p>
        </w:tc>
      </w:tr>
      <w:tr w:rsidR="003226E7" w:rsidTr="003226E7">
        <w:trPr>
          <w:trHeight w:val="1024"/>
        </w:trPr>
        <w:tc>
          <w:tcPr>
            <w:tcW w:w="1274" w:type="dxa"/>
          </w:tcPr>
          <w:p w:rsidR="003226E7" w:rsidRDefault="003226E7" w:rsidP="003226E7">
            <w:pPr>
              <w:spacing w:line="480" w:lineRule="exact"/>
              <w:ind w:left="404"/>
              <w:rPr>
                <w:rFonts w:ascii="方正仿宋_GBK" w:eastAsia="方正仿宋_GBK" w:hAnsi="方正仿宋_GBK" w:cs="方正仿宋_GBK" w:hint="eastAsia"/>
                <w:sz w:val="23"/>
                <w:szCs w:val="23"/>
              </w:rPr>
            </w:pPr>
            <w:r>
              <w:rPr>
                <w:rFonts w:ascii="方正仿宋_GBK" w:eastAsia="方正仿宋_GBK" w:hAnsi="方正仿宋_GBK" w:cs="方正仿宋_GBK" w:hint="eastAsia"/>
                <w:spacing w:val="5"/>
                <w:position w:val="14"/>
                <w:sz w:val="23"/>
                <w:szCs w:val="23"/>
              </w:rPr>
              <w:t>抢险</w:t>
            </w:r>
          </w:p>
          <w:p w:rsidR="003226E7" w:rsidRDefault="003226E7" w:rsidP="003226E7">
            <w:pPr>
              <w:spacing w:line="480" w:lineRule="exact"/>
              <w:ind w:left="402"/>
              <w:rPr>
                <w:rFonts w:ascii="方正仿宋_GBK" w:eastAsia="方正仿宋_GBK" w:hAnsi="方正仿宋_GBK" w:cs="方正仿宋_GBK" w:hint="eastAsia"/>
                <w:sz w:val="23"/>
                <w:szCs w:val="23"/>
              </w:rPr>
            </w:pPr>
            <w:r>
              <w:rPr>
                <w:rFonts w:ascii="方正仿宋_GBK" w:eastAsia="方正仿宋_GBK" w:hAnsi="方正仿宋_GBK" w:cs="方正仿宋_GBK" w:hint="eastAsia"/>
                <w:spacing w:val="6"/>
                <w:sz w:val="23"/>
                <w:szCs w:val="23"/>
              </w:rPr>
              <w:t>措施</w:t>
            </w:r>
          </w:p>
        </w:tc>
        <w:tc>
          <w:tcPr>
            <w:tcW w:w="7481" w:type="dxa"/>
          </w:tcPr>
          <w:p w:rsidR="003226E7" w:rsidRDefault="003226E7" w:rsidP="005C4CAB">
            <w:pPr>
              <w:rPr>
                <w:rFonts w:ascii="方正仿宋_GBK" w:eastAsia="方正仿宋_GBK" w:hAnsi="方正仿宋_GBK" w:cs="方正仿宋_GBK" w:hint="eastAsia"/>
              </w:rPr>
            </w:pPr>
          </w:p>
        </w:tc>
      </w:tr>
      <w:tr w:rsidR="003226E7" w:rsidTr="005C4CAB">
        <w:trPr>
          <w:trHeight w:val="705"/>
        </w:trPr>
        <w:tc>
          <w:tcPr>
            <w:tcW w:w="1274" w:type="dxa"/>
          </w:tcPr>
          <w:p w:rsidR="003226E7" w:rsidRDefault="003226E7" w:rsidP="005C4CAB">
            <w:pPr>
              <w:spacing w:before="267" w:line="309" w:lineRule="exact"/>
              <w:ind w:left="168"/>
              <w:rPr>
                <w:rFonts w:ascii="方正仿宋_GBK" w:eastAsia="方正仿宋_GBK" w:hAnsi="方正仿宋_GBK" w:cs="方正仿宋_GBK" w:hint="eastAsia"/>
                <w:sz w:val="23"/>
                <w:szCs w:val="23"/>
              </w:rPr>
            </w:pPr>
            <w:r>
              <w:rPr>
                <w:rFonts w:ascii="方正仿宋_GBK" w:eastAsia="方正仿宋_GBK" w:hAnsi="方正仿宋_GBK" w:cs="方正仿宋_GBK" w:hint="eastAsia"/>
                <w:spacing w:val="6"/>
                <w:position w:val="1"/>
                <w:sz w:val="23"/>
                <w:szCs w:val="23"/>
              </w:rPr>
              <w:t>资金估算</w:t>
            </w:r>
          </w:p>
        </w:tc>
        <w:tc>
          <w:tcPr>
            <w:tcW w:w="7481" w:type="dxa"/>
          </w:tcPr>
          <w:p w:rsidR="003226E7" w:rsidRDefault="003226E7" w:rsidP="005C4CAB">
            <w:pPr>
              <w:rPr>
                <w:rFonts w:ascii="方正仿宋_GBK" w:eastAsia="方正仿宋_GBK" w:hAnsi="方正仿宋_GBK" w:cs="方正仿宋_GBK" w:hint="eastAsia"/>
              </w:rPr>
            </w:pPr>
          </w:p>
        </w:tc>
      </w:tr>
      <w:tr w:rsidR="003226E7" w:rsidTr="005C4CAB">
        <w:trPr>
          <w:trHeight w:val="1564"/>
        </w:trPr>
        <w:tc>
          <w:tcPr>
            <w:tcW w:w="1274" w:type="dxa"/>
          </w:tcPr>
          <w:p w:rsidR="003226E7" w:rsidRDefault="003226E7" w:rsidP="005C4CAB">
            <w:pPr>
              <w:spacing w:line="401" w:lineRule="auto"/>
              <w:rPr>
                <w:rFonts w:ascii="方正仿宋_GBK" w:eastAsia="方正仿宋_GBK" w:hAnsi="方正仿宋_GBK" w:cs="方正仿宋_GBK" w:hint="eastAsia"/>
              </w:rPr>
            </w:pPr>
          </w:p>
          <w:p w:rsidR="003226E7" w:rsidRDefault="003226E7" w:rsidP="005C4CAB">
            <w:pPr>
              <w:spacing w:before="75" w:line="439" w:lineRule="exact"/>
              <w:ind w:left="164"/>
              <w:rPr>
                <w:rFonts w:ascii="方正仿宋_GBK" w:eastAsia="方正仿宋_GBK" w:hAnsi="方正仿宋_GBK" w:cs="方正仿宋_GBK" w:hint="eastAsia"/>
                <w:sz w:val="23"/>
                <w:szCs w:val="23"/>
              </w:rPr>
            </w:pPr>
            <w:r>
              <w:rPr>
                <w:rFonts w:ascii="方正仿宋_GBK" w:eastAsia="方正仿宋_GBK" w:hAnsi="方正仿宋_GBK" w:cs="方正仿宋_GBK" w:hint="eastAsia"/>
                <w:spacing w:val="7"/>
                <w:position w:val="14"/>
                <w:sz w:val="23"/>
                <w:szCs w:val="23"/>
              </w:rPr>
              <w:t>建设单位</w:t>
            </w:r>
          </w:p>
          <w:p w:rsidR="003226E7" w:rsidRDefault="003226E7" w:rsidP="005C4CAB">
            <w:pPr>
              <w:spacing w:line="308" w:lineRule="exact"/>
              <w:ind w:left="407"/>
              <w:rPr>
                <w:rFonts w:ascii="方正仿宋_GBK" w:eastAsia="方正仿宋_GBK" w:hAnsi="方正仿宋_GBK" w:cs="方正仿宋_GBK" w:hint="eastAsia"/>
                <w:sz w:val="23"/>
                <w:szCs w:val="23"/>
              </w:rPr>
            </w:pPr>
            <w:r>
              <w:rPr>
                <w:rFonts w:ascii="方正仿宋_GBK" w:eastAsia="方正仿宋_GBK" w:hAnsi="方正仿宋_GBK" w:cs="方正仿宋_GBK" w:hint="eastAsia"/>
                <w:spacing w:val="3"/>
                <w:position w:val="1"/>
                <w:sz w:val="23"/>
                <w:szCs w:val="23"/>
              </w:rPr>
              <w:t>意见</w:t>
            </w:r>
          </w:p>
        </w:tc>
        <w:tc>
          <w:tcPr>
            <w:tcW w:w="7481" w:type="dxa"/>
          </w:tcPr>
          <w:p w:rsidR="003226E7" w:rsidRDefault="003226E7" w:rsidP="005C4CAB">
            <w:pPr>
              <w:pStyle w:val="TableText"/>
              <w:spacing w:before="210" w:line="205" w:lineRule="auto"/>
              <w:ind w:left="129"/>
              <w:rPr>
                <w:rFonts w:ascii="方正仿宋_GBK" w:eastAsia="方正仿宋_GBK" w:hAnsi="方正仿宋_GBK" w:cs="方正仿宋_GBK" w:hint="eastAsia"/>
                <w:lang w:eastAsia="zh-CN"/>
              </w:rPr>
            </w:pPr>
            <w:r>
              <w:rPr>
                <w:rFonts w:ascii="方正仿宋_GBK" w:eastAsia="方正仿宋_GBK" w:hAnsi="方正仿宋_GBK" w:cs="方正仿宋_GBK" w:hint="eastAsia"/>
                <w:spacing w:val="7"/>
                <w:lang w:eastAsia="zh-CN"/>
              </w:rPr>
              <w:t>灾害突发，险情紧急，特此申请认定为抢险救灾工程。</w:t>
            </w:r>
          </w:p>
          <w:p w:rsidR="003226E7" w:rsidRDefault="003226E7" w:rsidP="005C4CAB">
            <w:pPr>
              <w:pStyle w:val="TableText"/>
              <w:spacing w:before="183" w:line="201" w:lineRule="auto"/>
              <w:jc w:val="right"/>
              <w:rPr>
                <w:rFonts w:ascii="方正仿宋_GBK" w:eastAsia="方正仿宋_GBK" w:hAnsi="方正仿宋_GBK" w:cs="方正仿宋_GBK" w:hint="eastAsia"/>
                <w:lang w:eastAsia="zh-CN"/>
              </w:rPr>
            </w:pPr>
            <w:r>
              <w:rPr>
                <w:rFonts w:ascii="方正仿宋_GBK" w:eastAsia="方正仿宋_GBK" w:hAnsi="方正仿宋_GBK" w:cs="方正仿宋_GBK" w:hint="eastAsia"/>
                <w:spacing w:val="-3"/>
                <w:lang w:eastAsia="zh-CN"/>
              </w:rPr>
              <w:t>单位名称（盖章</w:t>
            </w:r>
            <w:r>
              <w:rPr>
                <w:rFonts w:ascii="方正仿宋_GBK" w:eastAsia="方正仿宋_GBK" w:hAnsi="方正仿宋_GBK" w:cs="方正仿宋_GBK" w:hint="eastAsia"/>
                <w:spacing w:val="-63"/>
                <w:lang w:eastAsia="zh-CN"/>
              </w:rPr>
              <w:t>）：</w:t>
            </w:r>
            <w:r>
              <w:rPr>
                <w:rFonts w:ascii="方正仿宋_GBK" w:eastAsia="方正仿宋_GBK" w:hAnsi="方正仿宋_GBK" w:cs="方正仿宋_GBK" w:hint="eastAsia"/>
                <w:spacing w:val="3"/>
                <w:lang w:eastAsia="zh-CN"/>
              </w:rPr>
              <w:t xml:space="preserve">               </w:t>
            </w:r>
            <w:r>
              <w:rPr>
                <w:rFonts w:ascii="方正仿宋_GBK" w:eastAsia="方正仿宋_GBK" w:hAnsi="方正仿宋_GBK" w:cs="方正仿宋_GBK" w:hint="eastAsia"/>
                <w:spacing w:val="-3"/>
                <w:lang w:eastAsia="zh-CN"/>
              </w:rPr>
              <w:t xml:space="preserve">负  </w:t>
            </w:r>
            <w:proofErr w:type="gramStart"/>
            <w:r>
              <w:rPr>
                <w:rFonts w:ascii="方正仿宋_GBK" w:eastAsia="方正仿宋_GBK" w:hAnsi="方正仿宋_GBK" w:cs="方正仿宋_GBK" w:hint="eastAsia"/>
                <w:spacing w:val="-3"/>
                <w:lang w:eastAsia="zh-CN"/>
              </w:rPr>
              <w:t>责</w:t>
            </w:r>
            <w:proofErr w:type="gramEnd"/>
            <w:r>
              <w:rPr>
                <w:rFonts w:ascii="方正仿宋_GBK" w:eastAsia="方正仿宋_GBK" w:hAnsi="方正仿宋_GBK" w:cs="方正仿宋_GBK" w:hint="eastAsia"/>
                <w:spacing w:val="-3"/>
                <w:lang w:eastAsia="zh-CN"/>
              </w:rPr>
              <w:t xml:space="preserve">  人（签字</w:t>
            </w:r>
            <w:r>
              <w:rPr>
                <w:rFonts w:ascii="方正仿宋_GBK" w:eastAsia="方正仿宋_GBK" w:hAnsi="方正仿宋_GBK" w:cs="方正仿宋_GBK" w:hint="eastAsia"/>
                <w:spacing w:val="-63"/>
                <w:lang w:eastAsia="zh-CN"/>
              </w:rPr>
              <w:t>）：</w:t>
            </w:r>
          </w:p>
          <w:p w:rsidR="003226E7" w:rsidRDefault="003226E7" w:rsidP="005C4CAB">
            <w:pPr>
              <w:pStyle w:val="TableText"/>
              <w:spacing w:before="190" w:line="184" w:lineRule="auto"/>
              <w:ind w:left="5601"/>
              <w:rPr>
                <w:rFonts w:ascii="方正仿宋_GBK" w:eastAsia="方正仿宋_GBK" w:hAnsi="方正仿宋_GBK" w:cs="方正仿宋_GBK" w:hint="eastAsia"/>
              </w:rPr>
            </w:pPr>
            <w:r>
              <w:rPr>
                <w:rFonts w:ascii="方正仿宋_GBK" w:eastAsia="方正仿宋_GBK" w:hAnsi="方正仿宋_GBK" w:cs="方正仿宋_GBK" w:hint="eastAsia"/>
                <w:spacing w:val="-6"/>
              </w:rPr>
              <w:t>年</w:t>
            </w:r>
            <w:r>
              <w:rPr>
                <w:rFonts w:ascii="方正仿宋_GBK" w:eastAsia="方正仿宋_GBK" w:hAnsi="方正仿宋_GBK" w:cs="方正仿宋_GBK" w:hint="eastAsia"/>
                <w:spacing w:val="8"/>
              </w:rPr>
              <w:t xml:space="preserve">     </w:t>
            </w:r>
            <w:r>
              <w:rPr>
                <w:rFonts w:ascii="方正仿宋_GBK" w:eastAsia="方正仿宋_GBK" w:hAnsi="方正仿宋_GBK" w:cs="方正仿宋_GBK" w:hint="eastAsia"/>
                <w:spacing w:val="-6"/>
              </w:rPr>
              <w:t>月</w:t>
            </w:r>
            <w:r>
              <w:rPr>
                <w:rFonts w:ascii="方正仿宋_GBK" w:eastAsia="方正仿宋_GBK" w:hAnsi="方正仿宋_GBK" w:cs="方正仿宋_GBK" w:hint="eastAsia"/>
                <w:spacing w:val="3"/>
              </w:rPr>
              <w:t xml:space="preserve">      </w:t>
            </w:r>
            <w:r>
              <w:rPr>
                <w:rFonts w:ascii="方正仿宋_GBK" w:eastAsia="方正仿宋_GBK" w:hAnsi="方正仿宋_GBK" w:cs="方正仿宋_GBK" w:hint="eastAsia"/>
                <w:spacing w:val="-6"/>
              </w:rPr>
              <w:t>日</w:t>
            </w:r>
          </w:p>
        </w:tc>
      </w:tr>
      <w:tr w:rsidR="003226E7" w:rsidTr="005C4CAB">
        <w:trPr>
          <w:trHeight w:val="2213"/>
        </w:trPr>
        <w:tc>
          <w:tcPr>
            <w:tcW w:w="1274" w:type="dxa"/>
          </w:tcPr>
          <w:p w:rsidR="003226E7" w:rsidRDefault="003226E7" w:rsidP="005C4CAB">
            <w:pPr>
              <w:spacing w:line="241" w:lineRule="auto"/>
              <w:rPr>
                <w:rFonts w:ascii="方正仿宋_GBK" w:eastAsia="方正仿宋_GBK" w:hAnsi="方正仿宋_GBK" w:cs="方正仿宋_GBK" w:hint="eastAsia"/>
              </w:rPr>
            </w:pPr>
          </w:p>
          <w:p w:rsidR="003226E7" w:rsidRDefault="003226E7" w:rsidP="005C4CAB">
            <w:pPr>
              <w:spacing w:line="241" w:lineRule="auto"/>
              <w:rPr>
                <w:rFonts w:ascii="方正仿宋_GBK" w:eastAsia="方正仿宋_GBK" w:hAnsi="方正仿宋_GBK" w:cs="方正仿宋_GBK" w:hint="eastAsia"/>
              </w:rPr>
            </w:pPr>
          </w:p>
          <w:p w:rsidR="003226E7" w:rsidRDefault="003226E7" w:rsidP="005C4CAB">
            <w:pPr>
              <w:spacing w:line="242" w:lineRule="auto"/>
              <w:rPr>
                <w:rFonts w:ascii="方正仿宋_GBK" w:eastAsia="方正仿宋_GBK" w:hAnsi="方正仿宋_GBK" w:cs="方正仿宋_GBK" w:hint="eastAsia"/>
              </w:rPr>
            </w:pPr>
          </w:p>
          <w:p w:rsidR="003226E7" w:rsidRDefault="003226E7" w:rsidP="005C4CAB">
            <w:pPr>
              <w:spacing w:before="74" w:line="442" w:lineRule="exact"/>
              <w:ind w:left="168"/>
              <w:rPr>
                <w:rFonts w:ascii="方正仿宋_GBK" w:eastAsia="方正仿宋_GBK" w:hAnsi="方正仿宋_GBK" w:cs="方正仿宋_GBK" w:hint="eastAsia"/>
                <w:sz w:val="23"/>
                <w:szCs w:val="23"/>
              </w:rPr>
            </w:pPr>
            <w:r>
              <w:rPr>
                <w:rFonts w:ascii="方正仿宋_GBK" w:eastAsia="方正仿宋_GBK" w:hAnsi="方正仿宋_GBK" w:cs="方正仿宋_GBK" w:hint="eastAsia"/>
                <w:spacing w:val="6"/>
                <w:position w:val="14"/>
                <w:sz w:val="23"/>
                <w:szCs w:val="23"/>
              </w:rPr>
              <w:t>专家认证</w:t>
            </w:r>
          </w:p>
          <w:p w:rsidR="003226E7" w:rsidRDefault="003226E7" w:rsidP="005C4CAB">
            <w:pPr>
              <w:spacing w:line="308" w:lineRule="exact"/>
              <w:ind w:left="407"/>
              <w:rPr>
                <w:rFonts w:ascii="方正仿宋_GBK" w:eastAsia="方正仿宋_GBK" w:hAnsi="方正仿宋_GBK" w:cs="方正仿宋_GBK" w:hint="eastAsia"/>
                <w:sz w:val="23"/>
                <w:szCs w:val="23"/>
              </w:rPr>
            </w:pPr>
            <w:r>
              <w:rPr>
                <w:rFonts w:ascii="方正仿宋_GBK" w:eastAsia="方正仿宋_GBK" w:hAnsi="方正仿宋_GBK" w:cs="方正仿宋_GBK" w:hint="eastAsia"/>
                <w:spacing w:val="3"/>
                <w:position w:val="1"/>
                <w:sz w:val="23"/>
                <w:szCs w:val="23"/>
              </w:rPr>
              <w:t>意见</w:t>
            </w:r>
          </w:p>
        </w:tc>
        <w:tc>
          <w:tcPr>
            <w:tcW w:w="7481" w:type="dxa"/>
          </w:tcPr>
          <w:p w:rsidR="003226E7" w:rsidRDefault="003226E7" w:rsidP="005C4CAB">
            <w:pPr>
              <w:pStyle w:val="TableText"/>
              <w:spacing w:before="210" w:line="521" w:lineRule="exact"/>
              <w:ind w:left="99"/>
              <w:rPr>
                <w:rFonts w:ascii="方正仿宋_GBK" w:eastAsia="方正仿宋_GBK" w:hAnsi="方正仿宋_GBK" w:cs="方正仿宋_GBK" w:hint="eastAsia"/>
                <w:lang w:eastAsia="zh-CN"/>
              </w:rPr>
            </w:pPr>
            <w:r>
              <w:rPr>
                <w:rFonts w:ascii="方正仿宋_GBK" w:eastAsia="方正仿宋_GBK" w:hAnsi="方正仿宋_GBK" w:cs="方正仿宋_GBK" w:hint="eastAsia"/>
                <w:spacing w:val="11"/>
                <w:position w:val="21"/>
                <w:lang w:eastAsia="zh-CN"/>
              </w:rPr>
              <w:t>（结合现场踏勘和专业单位险情调查报告开展分析论证，</w:t>
            </w:r>
            <w:r>
              <w:rPr>
                <w:rFonts w:ascii="方正仿宋_GBK" w:eastAsia="方正仿宋_GBK" w:hAnsi="方正仿宋_GBK" w:cs="方正仿宋_GBK" w:hint="eastAsia"/>
                <w:spacing w:val="-42"/>
                <w:position w:val="21"/>
                <w:lang w:eastAsia="zh-CN"/>
              </w:rPr>
              <w:t xml:space="preserve"> </w:t>
            </w:r>
            <w:r>
              <w:rPr>
                <w:rFonts w:ascii="方正仿宋_GBK" w:eastAsia="方正仿宋_GBK" w:hAnsi="方正仿宋_GBK" w:cs="方正仿宋_GBK" w:hint="eastAsia"/>
                <w:spacing w:val="11"/>
                <w:position w:val="21"/>
                <w:lang w:eastAsia="zh-CN"/>
              </w:rPr>
              <w:t>提出是否纳</w:t>
            </w:r>
          </w:p>
          <w:p w:rsidR="003226E7" w:rsidRDefault="003226E7" w:rsidP="005C4CAB">
            <w:pPr>
              <w:pStyle w:val="TableText"/>
              <w:spacing w:before="1" w:line="200" w:lineRule="auto"/>
              <w:ind w:left="119"/>
              <w:rPr>
                <w:rFonts w:ascii="方正仿宋_GBK" w:eastAsia="方正仿宋_GBK" w:hAnsi="方正仿宋_GBK" w:cs="方正仿宋_GBK" w:hint="eastAsia"/>
                <w:lang w:eastAsia="zh-CN"/>
              </w:rPr>
            </w:pPr>
            <w:r>
              <w:rPr>
                <w:rFonts w:ascii="方正仿宋_GBK" w:eastAsia="方正仿宋_GBK" w:hAnsi="方正仿宋_GBK" w:cs="方正仿宋_GBK" w:hint="eastAsia"/>
                <w:spacing w:val="9"/>
                <w:lang w:eastAsia="zh-CN"/>
              </w:rPr>
              <w:t>入抢险救灾治理建议意见）</w:t>
            </w:r>
          </w:p>
          <w:p w:rsidR="003226E7" w:rsidRDefault="003226E7" w:rsidP="005C4CAB">
            <w:pPr>
              <w:pStyle w:val="TableText"/>
              <w:spacing w:before="190" w:line="208" w:lineRule="auto"/>
              <w:ind w:left="3725"/>
              <w:rPr>
                <w:rFonts w:ascii="方正仿宋_GBK" w:eastAsia="方正仿宋_GBK" w:hAnsi="方正仿宋_GBK" w:cs="方正仿宋_GBK" w:hint="eastAsia"/>
              </w:rPr>
            </w:pPr>
            <w:proofErr w:type="spellStart"/>
            <w:r>
              <w:rPr>
                <w:rFonts w:ascii="方正仿宋_GBK" w:eastAsia="方正仿宋_GBK" w:hAnsi="方正仿宋_GBK" w:cs="方正仿宋_GBK" w:hint="eastAsia"/>
                <w:spacing w:val="-9"/>
              </w:rPr>
              <w:t>签字</w:t>
            </w:r>
            <w:proofErr w:type="spellEnd"/>
            <w:r>
              <w:rPr>
                <w:rFonts w:ascii="方正仿宋_GBK" w:eastAsia="方正仿宋_GBK" w:hAnsi="方正仿宋_GBK" w:cs="方正仿宋_GBK" w:hint="eastAsia"/>
                <w:spacing w:val="-9"/>
              </w:rPr>
              <w:t>：</w:t>
            </w:r>
          </w:p>
          <w:p w:rsidR="003226E7" w:rsidRDefault="003226E7" w:rsidP="005C4CAB">
            <w:pPr>
              <w:pStyle w:val="TableText"/>
              <w:spacing w:before="177" w:line="205" w:lineRule="auto"/>
              <w:ind w:left="4797"/>
              <w:rPr>
                <w:rFonts w:ascii="方正仿宋_GBK" w:eastAsia="方正仿宋_GBK" w:hAnsi="方正仿宋_GBK" w:cs="方正仿宋_GBK" w:hint="eastAsia"/>
              </w:rPr>
            </w:pPr>
            <w:r>
              <w:rPr>
                <w:rFonts w:ascii="方正仿宋_GBK" w:eastAsia="方正仿宋_GBK" w:hAnsi="方正仿宋_GBK" w:cs="方正仿宋_GBK" w:hint="eastAsia"/>
                <w:spacing w:val="-6"/>
              </w:rPr>
              <w:t>年</w:t>
            </w:r>
            <w:r>
              <w:rPr>
                <w:rFonts w:ascii="方正仿宋_GBK" w:eastAsia="方正仿宋_GBK" w:hAnsi="方正仿宋_GBK" w:cs="方正仿宋_GBK" w:hint="eastAsia"/>
                <w:spacing w:val="19"/>
                <w:w w:val="101"/>
              </w:rPr>
              <w:t xml:space="preserve">   </w:t>
            </w:r>
            <w:r>
              <w:rPr>
                <w:rFonts w:ascii="方正仿宋_GBK" w:eastAsia="方正仿宋_GBK" w:hAnsi="方正仿宋_GBK" w:cs="方正仿宋_GBK" w:hint="eastAsia"/>
                <w:spacing w:val="-6"/>
              </w:rPr>
              <w:t>月</w:t>
            </w:r>
            <w:r>
              <w:rPr>
                <w:rFonts w:ascii="方正仿宋_GBK" w:eastAsia="方正仿宋_GBK" w:hAnsi="方正仿宋_GBK" w:cs="方正仿宋_GBK" w:hint="eastAsia"/>
                <w:spacing w:val="9"/>
              </w:rPr>
              <w:t xml:space="preserve">    </w:t>
            </w:r>
            <w:r>
              <w:rPr>
                <w:rFonts w:ascii="方正仿宋_GBK" w:eastAsia="方正仿宋_GBK" w:hAnsi="方正仿宋_GBK" w:cs="方正仿宋_GBK" w:hint="eastAsia"/>
                <w:spacing w:val="-6"/>
              </w:rPr>
              <w:t>日</w:t>
            </w:r>
          </w:p>
        </w:tc>
      </w:tr>
      <w:tr w:rsidR="003226E7" w:rsidTr="005C4CAB">
        <w:trPr>
          <w:trHeight w:val="1719"/>
        </w:trPr>
        <w:tc>
          <w:tcPr>
            <w:tcW w:w="1274" w:type="dxa"/>
          </w:tcPr>
          <w:p w:rsidR="003226E7" w:rsidRDefault="003226E7" w:rsidP="005C4CAB">
            <w:pPr>
              <w:spacing w:line="477" w:lineRule="auto"/>
              <w:rPr>
                <w:rFonts w:ascii="方正仿宋_GBK" w:eastAsia="方正仿宋_GBK" w:hAnsi="方正仿宋_GBK" w:cs="方正仿宋_GBK" w:hint="eastAsia"/>
              </w:rPr>
            </w:pPr>
          </w:p>
          <w:p w:rsidR="003226E7" w:rsidRDefault="003226E7" w:rsidP="005C4CAB">
            <w:pPr>
              <w:spacing w:before="75" w:line="442" w:lineRule="exact"/>
              <w:ind w:left="161"/>
              <w:rPr>
                <w:rFonts w:ascii="方正仿宋_GBK" w:eastAsia="方正仿宋_GBK" w:hAnsi="方正仿宋_GBK" w:cs="方正仿宋_GBK" w:hint="eastAsia"/>
                <w:sz w:val="23"/>
                <w:szCs w:val="23"/>
              </w:rPr>
            </w:pPr>
            <w:r>
              <w:rPr>
                <w:rFonts w:ascii="方正仿宋_GBK" w:eastAsia="方正仿宋_GBK" w:hAnsi="方正仿宋_GBK" w:cs="方正仿宋_GBK" w:hint="eastAsia"/>
                <w:spacing w:val="-22"/>
                <w:position w:val="14"/>
                <w:sz w:val="23"/>
                <w:szCs w:val="23"/>
              </w:rPr>
              <w:t>区行业主管</w:t>
            </w:r>
          </w:p>
          <w:p w:rsidR="003226E7" w:rsidRDefault="003226E7" w:rsidP="005C4CAB">
            <w:pPr>
              <w:spacing w:line="308" w:lineRule="exact"/>
              <w:ind w:left="246"/>
              <w:rPr>
                <w:rFonts w:ascii="方正仿宋_GBK" w:eastAsia="方正仿宋_GBK" w:hAnsi="方正仿宋_GBK" w:cs="方正仿宋_GBK" w:hint="eastAsia"/>
                <w:sz w:val="23"/>
                <w:szCs w:val="23"/>
              </w:rPr>
            </w:pPr>
            <w:r>
              <w:rPr>
                <w:rFonts w:ascii="方正仿宋_GBK" w:eastAsia="方正仿宋_GBK" w:hAnsi="方正仿宋_GBK" w:cs="方正仿宋_GBK" w:hint="eastAsia"/>
                <w:spacing w:val="-16"/>
                <w:position w:val="1"/>
                <w:sz w:val="23"/>
                <w:szCs w:val="23"/>
              </w:rPr>
              <w:t>部门意见</w:t>
            </w:r>
          </w:p>
        </w:tc>
        <w:tc>
          <w:tcPr>
            <w:tcW w:w="7481" w:type="dxa"/>
          </w:tcPr>
          <w:p w:rsidR="003226E7" w:rsidRDefault="003226E7" w:rsidP="005C4CAB">
            <w:pPr>
              <w:spacing w:line="315" w:lineRule="auto"/>
              <w:rPr>
                <w:rFonts w:ascii="方正仿宋_GBK" w:eastAsia="方正仿宋_GBK" w:hAnsi="方正仿宋_GBK" w:cs="方正仿宋_GBK" w:hint="eastAsia"/>
              </w:rPr>
            </w:pPr>
          </w:p>
          <w:p w:rsidR="003226E7" w:rsidRDefault="003226E7" w:rsidP="005C4CAB">
            <w:pPr>
              <w:spacing w:line="315" w:lineRule="auto"/>
              <w:rPr>
                <w:rFonts w:ascii="方正仿宋_GBK" w:eastAsia="方正仿宋_GBK" w:hAnsi="方正仿宋_GBK" w:cs="方正仿宋_GBK" w:hint="eastAsia"/>
              </w:rPr>
            </w:pPr>
          </w:p>
          <w:p w:rsidR="003226E7" w:rsidRDefault="003226E7" w:rsidP="005C4CAB">
            <w:pPr>
              <w:pStyle w:val="TableText"/>
              <w:spacing w:before="99" w:line="201" w:lineRule="auto"/>
              <w:ind w:left="2283"/>
              <w:rPr>
                <w:rFonts w:ascii="方正仿宋_GBK" w:eastAsia="方正仿宋_GBK" w:hAnsi="方正仿宋_GBK" w:cs="方正仿宋_GBK" w:hint="eastAsia"/>
                <w:lang w:eastAsia="zh-CN"/>
              </w:rPr>
            </w:pPr>
            <w:r>
              <w:rPr>
                <w:rFonts w:ascii="方正仿宋_GBK" w:eastAsia="方正仿宋_GBK" w:hAnsi="方正仿宋_GBK" w:cs="方正仿宋_GBK" w:hint="eastAsia"/>
                <w:spacing w:val="2"/>
                <w:lang w:eastAsia="zh-CN"/>
              </w:rPr>
              <w:t>单位名称（盖章</w:t>
            </w:r>
            <w:r>
              <w:rPr>
                <w:rFonts w:ascii="方正仿宋_GBK" w:eastAsia="方正仿宋_GBK" w:hAnsi="方正仿宋_GBK" w:cs="方正仿宋_GBK" w:hint="eastAsia"/>
                <w:spacing w:val="-48"/>
                <w:lang w:eastAsia="zh-CN"/>
              </w:rPr>
              <w:t>）：</w:t>
            </w:r>
            <w:r>
              <w:rPr>
                <w:rFonts w:ascii="方正仿宋_GBK" w:eastAsia="方正仿宋_GBK" w:hAnsi="方正仿宋_GBK" w:cs="方正仿宋_GBK" w:hint="eastAsia"/>
                <w:spacing w:val="1"/>
                <w:lang w:eastAsia="zh-CN"/>
              </w:rPr>
              <w:t xml:space="preserve">                </w:t>
            </w:r>
            <w:r>
              <w:rPr>
                <w:rFonts w:ascii="方正仿宋_GBK" w:eastAsia="方正仿宋_GBK" w:hAnsi="方正仿宋_GBK" w:cs="方正仿宋_GBK" w:hint="eastAsia"/>
                <w:spacing w:val="2"/>
                <w:lang w:eastAsia="zh-CN"/>
              </w:rPr>
              <w:t xml:space="preserve">负  </w:t>
            </w:r>
            <w:proofErr w:type="gramStart"/>
            <w:r>
              <w:rPr>
                <w:rFonts w:ascii="方正仿宋_GBK" w:eastAsia="方正仿宋_GBK" w:hAnsi="方正仿宋_GBK" w:cs="方正仿宋_GBK" w:hint="eastAsia"/>
                <w:spacing w:val="2"/>
                <w:lang w:eastAsia="zh-CN"/>
              </w:rPr>
              <w:t>责</w:t>
            </w:r>
            <w:proofErr w:type="gramEnd"/>
            <w:r>
              <w:rPr>
                <w:rFonts w:ascii="方正仿宋_GBK" w:eastAsia="方正仿宋_GBK" w:hAnsi="方正仿宋_GBK" w:cs="方正仿宋_GBK" w:hint="eastAsia"/>
                <w:spacing w:val="2"/>
                <w:lang w:eastAsia="zh-CN"/>
              </w:rPr>
              <w:t xml:space="preserve">  人（签字</w:t>
            </w:r>
            <w:r>
              <w:rPr>
                <w:rFonts w:ascii="方正仿宋_GBK" w:eastAsia="方正仿宋_GBK" w:hAnsi="方正仿宋_GBK" w:cs="方正仿宋_GBK" w:hint="eastAsia"/>
                <w:spacing w:val="-48"/>
                <w:lang w:eastAsia="zh-CN"/>
              </w:rPr>
              <w:t>）：</w:t>
            </w:r>
          </w:p>
          <w:p w:rsidR="003226E7" w:rsidRDefault="003226E7" w:rsidP="005C4CAB">
            <w:pPr>
              <w:pStyle w:val="TableText"/>
              <w:spacing w:before="191" w:line="205" w:lineRule="auto"/>
              <w:ind w:left="5997"/>
              <w:rPr>
                <w:rFonts w:ascii="方正仿宋_GBK" w:eastAsia="方正仿宋_GBK" w:hAnsi="方正仿宋_GBK" w:cs="方正仿宋_GBK" w:hint="eastAsia"/>
              </w:rPr>
            </w:pPr>
            <w:r>
              <w:rPr>
                <w:rFonts w:ascii="方正仿宋_GBK" w:eastAsia="方正仿宋_GBK" w:hAnsi="方正仿宋_GBK" w:cs="方正仿宋_GBK" w:hint="eastAsia"/>
                <w:spacing w:val="-6"/>
              </w:rPr>
              <w:t>年</w:t>
            </w:r>
            <w:r>
              <w:rPr>
                <w:rFonts w:ascii="方正仿宋_GBK" w:eastAsia="方正仿宋_GBK" w:hAnsi="方正仿宋_GBK" w:cs="方正仿宋_GBK" w:hint="eastAsia"/>
                <w:spacing w:val="19"/>
                <w:w w:val="101"/>
              </w:rPr>
              <w:t xml:space="preserve">   </w:t>
            </w:r>
            <w:r>
              <w:rPr>
                <w:rFonts w:ascii="方正仿宋_GBK" w:eastAsia="方正仿宋_GBK" w:hAnsi="方正仿宋_GBK" w:cs="方正仿宋_GBK" w:hint="eastAsia"/>
                <w:spacing w:val="-6"/>
              </w:rPr>
              <w:t>月</w:t>
            </w:r>
            <w:r>
              <w:rPr>
                <w:rFonts w:ascii="方正仿宋_GBK" w:eastAsia="方正仿宋_GBK" w:hAnsi="方正仿宋_GBK" w:cs="方正仿宋_GBK" w:hint="eastAsia"/>
                <w:spacing w:val="9"/>
              </w:rPr>
              <w:t xml:space="preserve">    </w:t>
            </w:r>
            <w:r>
              <w:rPr>
                <w:rFonts w:ascii="方正仿宋_GBK" w:eastAsia="方正仿宋_GBK" w:hAnsi="方正仿宋_GBK" w:cs="方正仿宋_GBK" w:hint="eastAsia"/>
                <w:spacing w:val="-6"/>
              </w:rPr>
              <w:t>日</w:t>
            </w:r>
          </w:p>
        </w:tc>
      </w:tr>
    </w:tbl>
    <w:p w:rsidR="00466F55" w:rsidRPr="00216A16" w:rsidRDefault="00466F55" w:rsidP="003226E7">
      <w:pPr>
        <w:spacing w:line="600" w:lineRule="exact"/>
        <w:jc w:val="left"/>
        <w:rPr>
          <w:rFonts w:ascii="方正仿宋_GBK" w:eastAsia="方正仿宋_GBK" w:hAnsi="方正仿宋_GBK" w:cs="方正仿宋_GBK"/>
          <w:sz w:val="32"/>
          <w:szCs w:val="32"/>
        </w:rPr>
      </w:pPr>
    </w:p>
    <w:sectPr w:rsidR="00466F55" w:rsidRPr="00216A16" w:rsidSect="00B96A53">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E2C" w:rsidRDefault="00A83E2C">
      <w:r>
        <w:separator/>
      </w:r>
    </w:p>
  </w:endnote>
  <w:endnote w:type="continuationSeparator" w:id="0">
    <w:p w:rsidR="00A83E2C" w:rsidRDefault="00A8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29" w:rsidRDefault="00F3025C">
    <w:pPr>
      <w:pStyle w:val="a5"/>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4384" behindDoc="0" locked="0" layoutInCell="1" allowOverlap="1" wp14:anchorId="1F82B72C" wp14:editId="74B9E04F">
              <wp:simplePos x="0" y="0"/>
              <wp:positionH relativeFrom="column">
                <wp:posOffset>3932</wp:posOffset>
              </wp:positionH>
              <wp:positionV relativeFrom="paragraph">
                <wp:posOffset>228884</wp:posOffset>
              </wp:positionV>
              <wp:extent cx="5616872" cy="3391"/>
              <wp:effectExtent l="0" t="0" r="22225" b="34925"/>
              <wp:wrapNone/>
              <wp:docPr id="1" name="直接连接符 1"/>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1"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8pt" to="442.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" strokecolor="#005192" strokeweight="1.75pt">
              <v:stroke joinstyle="miter"/>
            </v:line>
          </w:pict>
        </mc:Fallback>
      </mc:AlternateContent>
    </w:r>
    <w:r>
      <w:rPr>
        <w:noProof/>
        <w:sz w:val="32"/>
      </w:rPr>
      <mc:AlternateContent>
        <mc:Choice Requires="wps">
          <w:drawing>
            <wp:anchor distT="0" distB="0" distL="114300" distR="114300" simplePos="0" relativeHeight="251665408" behindDoc="0" locked="0" layoutInCell="1" allowOverlap="1" wp14:anchorId="19DF21ED" wp14:editId="202531E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226E7">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226E7">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ascii="宋体" w:eastAsia="宋体" w:hAnsi="宋体" w:cs="宋体" w:hint="eastAsia"/>
        <w:b/>
        <w:bCs/>
        <w:color w:val="005192"/>
        <w:sz w:val="28"/>
        <w:szCs w:val="44"/>
      </w:rPr>
      <w:t xml:space="preserve">                                                               </w:t>
    </w:r>
  </w:p>
  <w:p w:rsidR="00841229" w:rsidRDefault="00F3025C" w:rsidP="00384BBB">
    <w:pPr>
      <w:pStyle w:val="a5"/>
      <w:ind w:leftChars="895" w:left="2736" w:hangingChars="305" w:hanging="857"/>
      <w:jc w:val="left"/>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r w:rsidR="00B96A53">
      <w:rPr>
        <w:rFonts w:ascii="宋体" w:eastAsia="宋体" w:hAnsi="宋体" w:cs="宋体"/>
        <w:b/>
        <w:bCs/>
        <w:color w:val="005192"/>
        <w:sz w:val="28"/>
        <w:szCs w:val="44"/>
      </w:rPr>
      <w:t xml:space="preserve">          </w:t>
    </w:r>
    <w:r w:rsidR="00123E99">
      <w:rPr>
        <w:rFonts w:ascii="宋体" w:eastAsia="宋体" w:hAnsi="宋体" w:cs="宋体" w:hint="eastAsia"/>
        <w:b/>
        <w:bCs/>
        <w:color w:val="005192"/>
        <w:sz w:val="28"/>
        <w:szCs w:val="44"/>
      </w:rPr>
      <w:t>重庆市九龙坡区</w:t>
    </w:r>
    <w:r w:rsidR="00123E99">
      <w:rPr>
        <w:rFonts w:ascii="宋体" w:eastAsia="宋体" w:hAnsi="宋体" w:cs="宋体" w:hint="eastAsia"/>
        <w:b/>
        <w:bCs/>
        <w:color w:val="005192"/>
        <w:sz w:val="28"/>
        <w:szCs w:val="44"/>
        <w:lang w:eastAsia="zh-Hans"/>
      </w:rPr>
      <w:t>人民政府</w:t>
    </w:r>
    <w:r w:rsidR="00123E99">
      <w:rPr>
        <w:rFonts w:ascii="宋体" w:eastAsia="宋体" w:hAnsi="宋体" w:cs="宋体" w:hint="eastAsia"/>
        <w:b/>
        <w:bCs/>
        <w:color w:val="005192"/>
        <w:sz w:val="28"/>
        <w:szCs w:val="44"/>
      </w:rPr>
      <w:t>办公室</w:t>
    </w:r>
    <w:r>
      <w:rPr>
        <w:rFonts w:ascii="宋体" w:eastAsia="宋体" w:hAnsi="宋体" w:cs="宋体" w:hint="eastAsia"/>
        <w:b/>
        <w:bCs/>
        <w:color w:val="005192"/>
        <w:sz w:val="28"/>
        <w:szCs w:val="44"/>
      </w:rPr>
      <w:t xml:space="preserve">发布 </w:t>
    </w:r>
  </w:p>
  <w:p w:rsidR="00841229" w:rsidRPr="00123E99" w:rsidRDefault="00841229" w:rsidP="00384BBB">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E2C" w:rsidRDefault="00A83E2C">
      <w:r>
        <w:separator/>
      </w:r>
    </w:p>
  </w:footnote>
  <w:footnote w:type="continuationSeparator" w:id="0">
    <w:p w:rsidR="00A83E2C" w:rsidRDefault="00A83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66" w:rsidRDefault="00CD2D66" w:rsidP="007F76DC">
    <w:pPr>
      <w:pStyle w:val="a5"/>
      <w:textAlignment w:val="center"/>
      <w:rPr>
        <w:rFonts w:ascii="方正仿宋_GBK" w:eastAsia="方正仿宋_GBK" w:hAnsi="方正仿宋_GBK" w:cs="方正仿宋_GBK"/>
        <w:b/>
        <w:bCs/>
        <w:color w:val="000000" w:themeColor="text1"/>
        <w:sz w:val="32"/>
      </w:rPr>
    </w:pPr>
  </w:p>
  <w:p w:rsidR="00CD2D66" w:rsidRDefault="00CD2D66" w:rsidP="007F76DC">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5C764521" wp14:editId="4046E106">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CD2D66" w:rsidRPr="00CD2D66" w:rsidRDefault="00CD2D66" w:rsidP="007F76DC">
    <w:pPr>
      <w:pStyle w:val="a5"/>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9504" behindDoc="0" locked="0" layoutInCell="1" allowOverlap="1" wp14:anchorId="5095FBFC" wp14:editId="24F0C45F">
              <wp:simplePos x="0" y="0"/>
              <wp:positionH relativeFrom="column">
                <wp:posOffset>-112800</wp:posOffset>
              </wp:positionH>
              <wp:positionV relativeFrom="paragraph">
                <wp:posOffset>55380</wp:posOffset>
              </wp:positionV>
              <wp:extent cx="5836595" cy="0"/>
              <wp:effectExtent l="0" t="0" r="12065" b="19050"/>
              <wp:wrapNone/>
              <wp:docPr id="3" name="直接连接符 3"/>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3"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pt,4.35pt" to="450.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" strokecolor="#005192" strokeweight="1.7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A4F56"/>
    <w:multiLevelType w:val="multilevel"/>
    <w:tmpl w:val="205A4F56"/>
    <w:lvl w:ilvl="0">
      <w:start w:val="1"/>
      <w:numFmt w:val="decimal"/>
      <w:pStyle w:val="1"/>
      <w:suff w:val="space"/>
      <w:lvlText w:val="%1"/>
      <w:lvlJc w:val="left"/>
      <w:pPr>
        <w:ind w:left="0" w:firstLine="0"/>
      </w:pPr>
      <w:rPr>
        <w:rFonts w:ascii="Times New Roman" w:hAnsi="Times New Roman" w:hint="default"/>
        <w:b/>
        <w:i w:val="0"/>
        <w:sz w:val="30"/>
        <w:szCs w:val="24"/>
      </w:rPr>
    </w:lvl>
    <w:lvl w:ilvl="1">
      <w:start w:val="1"/>
      <w:numFmt w:val="decimal"/>
      <w:pStyle w:val="2"/>
      <w:suff w:val="space"/>
      <w:lvlText w:val="%1.%2"/>
      <w:lvlJc w:val="left"/>
      <w:pPr>
        <w:ind w:left="0" w:firstLine="0"/>
      </w:pPr>
      <w:rPr>
        <w:rFonts w:ascii="Times New Roman" w:hAnsi="Times New Roman" w:hint="default"/>
        <w:b/>
        <w:i w:val="0"/>
        <w:sz w:val="28"/>
        <w:szCs w:val="24"/>
      </w:rPr>
    </w:lvl>
    <w:lvl w:ilvl="2">
      <w:start w:val="1"/>
      <w:numFmt w:val="decimal"/>
      <w:suff w:val="space"/>
      <w:lvlText w:val="%1.%2.%3"/>
      <w:lvlJc w:val="left"/>
      <w:pPr>
        <w:ind w:left="0" w:firstLine="0"/>
      </w:pPr>
      <w:rPr>
        <w:rFonts w:ascii="Times New Roman" w:eastAsia="宋体" w:hAnsi="Times New Roman" w:hint="default"/>
        <w:b w:val="0"/>
        <w:i w:val="0"/>
        <w:caps w:val="0"/>
        <w:strike w:val="0"/>
        <w:dstrike w:val="0"/>
        <w:snapToGrid w:val="0"/>
        <w:vanish w:val="0"/>
        <w:color w:val="auto"/>
        <w:kern w:val="0"/>
        <w:sz w:val="28"/>
        <w:szCs w:val="24"/>
        <w:u w:val="none"/>
        <w:vertAlign w:val="baseline"/>
      </w:rPr>
    </w:lvl>
    <w:lvl w:ilvl="3">
      <w:start w:val="1"/>
      <w:numFmt w:val="decimal"/>
      <w:lvlText w:val="%1.%2.%3.%4"/>
      <w:lvlJc w:val="left"/>
      <w:pPr>
        <w:tabs>
          <w:tab w:val="left" w:pos="851"/>
        </w:tabs>
        <w:ind w:left="851" w:hanging="851"/>
      </w:pPr>
      <w:rPr>
        <w:rFonts w:ascii="Times New Roman" w:hAnsi="Times New Roman" w:hint="default"/>
        <w:b w:val="0"/>
        <w:i w:val="0"/>
        <w:sz w:val="28"/>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F05B4F69"/>
    <w:rsid w:val="F97D9566"/>
    <w:rsid w:val="FDFF411C"/>
    <w:rsid w:val="FFFB63C6"/>
    <w:rsid w:val="000150B8"/>
    <w:rsid w:val="00060AC7"/>
    <w:rsid w:val="00123E99"/>
    <w:rsid w:val="00172A27"/>
    <w:rsid w:val="001F71B5"/>
    <w:rsid w:val="00205228"/>
    <w:rsid w:val="00216A16"/>
    <w:rsid w:val="002F4FD9"/>
    <w:rsid w:val="0031576A"/>
    <w:rsid w:val="003226E7"/>
    <w:rsid w:val="00384BBB"/>
    <w:rsid w:val="00396852"/>
    <w:rsid w:val="003A299F"/>
    <w:rsid w:val="003A363F"/>
    <w:rsid w:val="003F7AAE"/>
    <w:rsid w:val="00466F55"/>
    <w:rsid w:val="004869FD"/>
    <w:rsid w:val="004B1B6A"/>
    <w:rsid w:val="00586C3F"/>
    <w:rsid w:val="0060255B"/>
    <w:rsid w:val="00607CBE"/>
    <w:rsid w:val="00663465"/>
    <w:rsid w:val="007F76DC"/>
    <w:rsid w:val="00841229"/>
    <w:rsid w:val="008B3780"/>
    <w:rsid w:val="008C69E7"/>
    <w:rsid w:val="0091684D"/>
    <w:rsid w:val="009F3B12"/>
    <w:rsid w:val="00A12A80"/>
    <w:rsid w:val="00A5243D"/>
    <w:rsid w:val="00A83E2C"/>
    <w:rsid w:val="00AB7B73"/>
    <w:rsid w:val="00AC1060"/>
    <w:rsid w:val="00B2314E"/>
    <w:rsid w:val="00B412C1"/>
    <w:rsid w:val="00B96A53"/>
    <w:rsid w:val="00CD2D66"/>
    <w:rsid w:val="00CF4091"/>
    <w:rsid w:val="00D11AF5"/>
    <w:rsid w:val="00E21B56"/>
    <w:rsid w:val="00F01C17"/>
    <w:rsid w:val="00F3025C"/>
    <w:rsid w:val="00F46DAB"/>
    <w:rsid w:val="00F57DF9"/>
    <w:rsid w:val="00FE039B"/>
    <w:rsid w:val="00FE2915"/>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0"/>
    <w:rsid w:val="00384BBB"/>
    <w:rPr>
      <w:sz w:val="18"/>
      <w:szCs w:val="18"/>
    </w:rPr>
  </w:style>
  <w:style w:type="character" w:customStyle="1" w:styleId="Char0">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1"/>
    <w:qFormat/>
    <w:rsid w:val="00384BBB"/>
    <w:pPr>
      <w:widowControl w:val="0"/>
      <w:spacing w:line="540" w:lineRule="exact"/>
      <w:jc w:val="center"/>
    </w:pPr>
    <w:rPr>
      <w:rFonts w:eastAsia="方正仿宋_GBK"/>
      <w:kern w:val="2"/>
      <w:sz w:val="32"/>
      <w:szCs w:val="32"/>
    </w:rPr>
  </w:style>
  <w:style w:type="character" w:customStyle="1" w:styleId="Char1">
    <w:name w:val="@号 Char"/>
    <w:basedOn w:val="a0"/>
    <w:link w:val="aa"/>
    <w:rsid w:val="00384BBB"/>
    <w:rPr>
      <w:rFonts w:eastAsia="方正仿宋_GBK"/>
      <w:kern w:val="2"/>
      <w:sz w:val="32"/>
      <w:szCs w:val="32"/>
    </w:rPr>
  </w:style>
  <w:style w:type="paragraph" w:customStyle="1" w:styleId="ab">
    <w:name w:val="@落款"/>
    <w:link w:val="Char2"/>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b"/>
    <w:qFormat/>
    <w:rsid w:val="00384BBB"/>
    <w:rPr>
      <w:rFonts w:eastAsia="方正仿宋_GBK" w:cs="方正仿宋_GBK"/>
      <w:sz w:val="32"/>
      <w:szCs w:val="32"/>
    </w:rPr>
  </w:style>
  <w:style w:type="table" w:styleId="ac">
    <w:name w:val="Table Grid"/>
    <w:basedOn w:val="a1"/>
    <w:qFormat/>
    <w:rsid w:val="00CD2D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rsid w:val="00B96A53"/>
    <w:rPr>
      <w:rFonts w:asciiTheme="minorHAnsi" w:eastAsiaTheme="minorEastAsia" w:hAnsiTheme="minorHAnsi" w:cstheme="minorBidi"/>
      <w:kern w:val="2"/>
      <w:sz w:val="18"/>
      <w:szCs w:val="24"/>
    </w:rPr>
  </w:style>
  <w:style w:type="character" w:styleId="ad">
    <w:name w:val="Hyperlink"/>
    <w:rsid w:val="00B96A53"/>
    <w:rPr>
      <w:rFonts w:ascii="Calibri" w:eastAsia="宋体" w:hAnsi="Calibri" w:cs="Times New Roman"/>
      <w:color w:val="0563C1"/>
      <w:u w:val="single"/>
    </w:rPr>
  </w:style>
  <w:style w:type="paragraph" w:styleId="ae">
    <w:name w:val="Date"/>
    <w:basedOn w:val="a"/>
    <w:next w:val="a"/>
    <w:link w:val="Char3"/>
    <w:rsid w:val="00A5243D"/>
    <w:pPr>
      <w:ind w:leftChars="2500" w:left="100"/>
    </w:pPr>
  </w:style>
  <w:style w:type="character" w:customStyle="1" w:styleId="Char3">
    <w:name w:val="日期 Char"/>
    <w:basedOn w:val="a0"/>
    <w:link w:val="ae"/>
    <w:rsid w:val="00A5243D"/>
    <w:rPr>
      <w:rFonts w:asciiTheme="minorHAnsi" w:eastAsiaTheme="minorEastAsia" w:hAnsiTheme="minorHAnsi" w:cstheme="minorBidi"/>
      <w:kern w:val="2"/>
      <w:sz w:val="21"/>
      <w:szCs w:val="24"/>
    </w:rPr>
  </w:style>
  <w:style w:type="paragraph" w:styleId="af">
    <w:name w:val="List Paragraph"/>
    <w:basedOn w:val="a"/>
    <w:uiPriority w:val="99"/>
    <w:unhideWhenUsed/>
    <w:rsid w:val="00060AC7"/>
    <w:pPr>
      <w:ind w:firstLineChars="200" w:firstLine="420"/>
    </w:pPr>
  </w:style>
  <w:style w:type="paragraph" w:styleId="af0">
    <w:name w:val="Body Text Indent"/>
    <w:basedOn w:val="a"/>
    <w:link w:val="Char4"/>
    <w:rsid w:val="00216A16"/>
    <w:pPr>
      <w:spacing w:after="120"/>
      <w:ind w:leftChars="200" w:left="420"/>
    </w:pPr>
  </w:style>
  <w:style w:type="character" w:customStyle="1" w:styleId="Char4">
    <w:name w:val="正文文本缩进 Char"/>
    <w:basedOn w:val="a0"/>
    <w:link w:val="af0"/>
    <w:rsid w:val="00216A16"/>
    <w:rPr>
      <w:rFonts w:asciiTheme="minorHAnsi" w:eastAsiaTheme="minorEastAsia" w:hAnsiTheme="minorHAnsi" w:cstheme="minorBidi"/>
      <w:kern w:val="2"/>
      <w:sz w:val="21"/>
      <w:szCs w:val="24"/>
    </w:rPr>
  </w:style>
  <w:style w:type="paragraph" w:styleId="20">
    <w:name w:val="Body Text First Indent 2"/>
    <w:basedOn w:val="af0"/>
    <w:link w:val="2Char"/>
    <w:uiPriority w:val="99"/>
    <w:unhideWhenUsed/>
    <w:qFormat/>
    <w:rsid w:val="00216A16"/>
    <w:pPr>
      <w:ind w:leftChars="0" w:left="0" w:firstLine="420"/>
    </w:pPr>
    <w:rPr>
      <w:rFonts w:ascii="仿宋_GB2312" w:eastAsia="仿宋_GB2312" w:hAnsi="Calibri" w:cs="仿宋_GB2312"/>
      <w:sz w:val="32"/>
      <w:szCs w:val="32"/>
    </w:rPr>
  </w:style>
  <w:style w:type="character" w:customStyle="1" w:styleId="2Char">
    <w:name w:val="正文首行缩进 2 Char"/>
    <w:basedOn w:val="Char4"/>
    <w:link w:val="20"/>
    <w:uiPriority w:val="99"/>
    <w:rsid w:val="00216A16"/>
    <w:rPr>
      <w:rFonts w:ascii="仿宋_GB2312" w:eastAsia="仿宋_GB2312" w:hAnsi="Calibri" w:cs="仿宋_GB2312"/>
      <w:kern w:val="2"/>
      <w:sz w:val="32"/>
      <w:szCs w:val="32"/>
    </w:rPr>
  </w:style>
  <w:style w:type="paragraph" w:styleId="af1">
    <w:name w:val="Body Text"/>
    <w:basedOn w:val="a"/>
    <w:link w:val="Char5"/>
    <w:rsid w:val="003226E7"/>
    <w:pPr>
      <w:spacing w:after="120"/>
    </w:pPr>
  </w:style>
  <w:style w:type="character" w:customStyle="1" w:styleId="Char5">
    <w:name w:val="正文文本 Char"/>
    <w:basedOn w:val="a0"/>
    <w:link w:val="af1"/>
    <w:rsid w:val="003226E7"/>
    <w:rPr>
      <w:rFonts w:asciiTheme="minorHAnsi" w:eastAsiaTheme="minorEastAsia" w:hAnsiTheme="minorHAnsi" w:cstheme="minorBidi"/>
      <w:kern w:val="2"/>
      <w:sz w:val="21"/>
      <w:szCs w:val="24"/>
    </w:rPr>
  </w:style>
  <w:style w:type="table" w:customStyle="1" w:styleId="TableNormal">
    <w:name w:val="Table Normal"/>
    <w:unhideWhenUsed/>
    <w:qFormat/>
    <w:rsid w:val="003226E7"/>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
    <w:semiHidden/>
    <w:qFormat/>
    <w:rsid w:val="003226E7"/>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0"/>
    <w:rsid w:val="00384BBB"/>
    <w:rPr>
      <w:sz w:val="18"/>
      <w:szCs w:val="18"/>
    </w:rPr>
  </w:style>
  <w:style w:type="character" w:customStyle="1" w:styleId="Char0">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1"/>
    <w:qFormat/>
    <w:rsid w:val="00384BBB"/>
    <w:pPr>
      <w:widowControl w:val="0"/>
      <w:spacing w:line="540" w:lineRule="exact"/>
      <w:jc w:val="center"/>
    </w:pPr>
    <w:rPr>
      <w:rFonts w:eastAsia="方正仿宋_GBK"/>
      <w:kern w:val="2"/>
      <w:sz w:val="32"/>
      <w:szCs w:val="32"/>
    </w:rPr>
  </w:style>
  <w:style w:type="character" w:customStyle="1" w:styleId="Char1">
    <w:name w:val="@号 Char"/>
    <w:basedOn w:val="a0"/>
    <w:link w:val="aa"/>
    <w:rsid w:val="00384BBB"/>
    <w:rPr>
      <w:rFonts w:eastAsia="方正仿宋_GBK"/>
      <w:kern w:val="2"/>
      <w:sz w:val="32"/>
      <w:szCs w:val="32"/>
    </w:rPr>
  </w:style>
  <w:style w:type="paragraph" w:customStyle="1" w:styleId="ab">
    <w:name w:val="@落款"/>
    <w:link w:val="Char2"/>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b"/>
    <w:qFormat/>
    <w:rsid w:val="00384BBB"/>
    <w:rPr>
      <w:rFonts w:eastAsia="方正仿宋_GBK" w:cs="方正仿宋_GBK"/>
      <w:sz w:val="32"/>
      <w:szCs w:val="32"/>
    </w:rPr>
  </w:style>
  <w:style w:type="table" w:styleId="ac">
    <w:name w:val="Table Grid"/>
    <w:basedOn w:val="a1"/>
    <w:qFormat/>
    <w:rsid w:val="00CD2D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rsid w:val="00B96A53"/>
    <w:rPr>
      <w:rFonts w:asciiTheme="minorHAnsi" w:eastAsiaTheme="minorEastAsia" w:hAnsiTheme="minorHAnsi" w:cstheme="minorBidi"/>
      <w:kern w:val="2"/>
      <w:sz w:val="18"/>
      <w:szCs w:val="24"/>
    </w:rPr>
  </w:style>
  <w:style w:type="character" w:styleId="ad">
    <w:name w:val="Hyperlink"/>
    <w:rsid w:val="00B96A53"/>
    <w:rPr>
      <w:rFonts w:ascii="Calibri" w:eastAsia="宋体" w:hAnsi="Calibri" w:cs="Times New Roman"/>
      <w:color w:val="0563C1"/>
      <w:u w:val="single"/>
    </w:rPr>
  </w:style>
  <w:style w:type="paragraph" w:styleId="ae">
    <w:name w:val="Date"/>
    <w:basedOn w:val="a"/>
    <w:next w:val="a"/>
    <w:link w:val="Char3"/>
    <w:rsid w:val="00A5243D"/>
    <w:pPr>
      <w:ind w:leftChars="2500" w:left="100"/>
    </w:pPr>
  </w:style>
  <w:style w:type="character" w:customStyle="1" w:styleId="Char3">
    <w:name w:val="日期 Char"/>
    <w:basedOn w:val="a0"/>
    <w:link w:val="ae"/>
    <w:rsid w:val="00A5243D"/>
    <w:rPr>
      <w:rFonts w:asciiTheme="minorHAnsi" w:eastAsiaTheme="minorEastAsia" w:hAnsiTheme="minorHAnsi" w:cstheme="minorBidi"/>
      <w:kern w:val="2"/>
      <w:sz w:val="21"/>
      <w:szCs w:val="24"/>
    </w:rPr>
  </w:style>
  <w:style w:type="paragraph" w:styleId="af">
    <w:name w:val="List Paragraph"/>
    <w:basedOn w:val="a"/>
    <w:uiPriority w:val="99"/>
    <w:unhideWhenUsed/>
    <w:rsid w:val="00060AC7"/>
    <w:pPr>
      <w:ind w:firstLineChars="200" w:firstLine="420"/>
    </w:pPr>
  </w:style>
  <w:style w:type="paragraph" w:styleId="af0">
    <w:name w:val="Body Text Indent"/>
    <w:basedOn w:val="a"/>
    <w:link w:val="Char4"/>
    <w:rsid w:val="00216A16"/>
    <w:pPr>
      <w:spacing w:after="120"/>
      <w:ind w:leftChars="200" w:left="420"/>
    </w:pPr>
  </w:style>
  <w:style w:type="character" w:customStyle="1" w:styleId="Char4">
    <w:name w:val="正文文本缩进 Char"/>
    <w:basedOn w:val="a0"/>
    <w:link w:val="af0"/>
    <w:rsid w:val="00216A16"/>
    <w:rPr>
      <w:rFonts w:asciiTheme="minorHAnsi" w:eastAsiaTheme="minorEastAsia" w:hAnsiTheme="minorHAnsi" w:cstheme="minorBidi"/>
      <w:kern w:val="2"/>
      <w:sz w:val="21"/>
      <w:szCs w:val="24"/>
    </w:rPr>
  </w:style>
  <w:style w:type="paragraph" w:styleId="20">
    <w:name w:val="Body Text First Indent 2"/>
    <w:basedOn w:val="af0"/>
    <w:link w:val="2Char"/>
    <w:uiPriority w:val="99"/>
    <w:unhideWhenUsed/>
    <w:qFormat/>
    <w:rsid w:val="00216A16"/>
    <w:pPr>
      <w:ind w:leftChars="0" w:left="0" w:firstLine="420"/>
    </w:pPr>
    <w:rPr>
      <w:rFonts w:ascii="仿宋_GB2312" w:eastAsia="仿宋_GB2312" w:hAnsi="Calibri" w:cs="仿宋_GB2312"/>
      <w:sz w:val="32"/>
      <w:szCs w:val="32"/>
    </w:rPr>
  </w:style>
  <w:style w:type="character" w:customStyle="1" w:styleId="2Char">
    <w:name w:val="正文首行缩进 2 Char"/>
    <w:basedOn w:val="Char4"/>
    <w:link w:val="20"/>
    <w:uiPriority w:val="99"/>
    <w:rsid w:val="00216A16"/>
    <w:rPr>
      <w:rFonts w:ascii="仿宋_GB2312" w:eastAsia="仿宋_GB2312" w:hAnsi="Calibri" w:cs="仿宋_GB2312"/>
      <w:kern w:val="2"/>
      <w:sz w:val="32"/>
      <w:szCs w:val="32"/>
    </w:rPr>
  </w:style>
  <w:style w:type="paragraph" w:styleId="af1">
    <w:name w:val="Body Text"/>
    <w:basedOn w:val="a"/>
    <w:link w:val="Char5"/>
    <w:rsid w:val="003226E7"/>
    <w:pPr>
      <w:spacing w:after="120"/>
    </w:pPr>
  </w:style>
  <w:style w:type="character" w:customStyle="1" w:styleId="Char5">
    <w:name w:val="正文文本 Char"/>
    <w:basedOn w:val="a0"/>
    <w:link w:val="af1"/>
    <w:rsid w:val="003226E7"/>
    <w:rPr>
      <w:rFonts w:asciiTheme="minorHAnsi" w:eastAsiaTheme="minorEastAsia" w:hAnsiTheme="minorHAnsi" w:cstheme="minorBidi"/>
      <w:kern w:val="2"/>
      <w:sz w:val="21"/>
      <w:szCs w:val="24"/>
    </w:rPr>
  </w:style>
  <w:style w:type="table" w:customStyle="1" w:styleId="TableNormal">
    <w:name w:val="Table Normal"/>
    <w:unhideWhenUsed/>
    <w:qFormat/>
    <w:rsid w:val="003226E7"/>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
    <w:semiHidden/>
    <w:qFormat/>
    <w:rsid w:val="003226E7"/>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29</cp:revision>
  <cp:lastPrinted>2024-03-28T08:13:00Z</cp:lastPrinted>
  <dcterms:created xsi:type="dcterms:W3CDTF">2021-09-10T18:41:00Z</dcterms:created>
  <dcterms:modified xsi:type="dcterms:W3CDTF">2024-03-28T08:13:00Z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48C61CB29D3F4D9384F5922CF0F7FFB4</vt:lpwstr>
  </property>
</Properties>
</file>