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877C3">
      <w:pPr>
        <w:framePr w:wrap="auto" w:vAnchor="margin" w:hAnchor="text" w:yAlign="inline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zh-TW" w:eastAsia="zh-TW"/>
        </w:rPr>
      </w:pPr>
      <w:r>
        <w:rPr>
          <w:rFonts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重庆市九龙坡区文化和旅游发展委员会</w:t>
      </w:r>
    </w:p>
    <w:p w14:paraId="6B6147DF">
      <w:pPr>
        <w:framePr w:wrap="auto" w:vAnchor="margin" w:hAnchor="text" w:yAlign="inline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zh-TW" w:eastAsia="zh-TW"/>
        </w:rPr>
      </w:pPr>
      <w:r>
        <w:rPr>
          <w:rFonts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关于第八批区级非物质文化遗产代表性</w:t>
      </w:r>
    </w:p>
    <w:p w14:paraId="4C47C03E">
      <w:pPr>
        <w:framePr w:wrap="auto" w:vAnchor="margin" w:hAnchor="text" w:yAlign="inline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zh-TW" w:eastAsia="zh-TW"/>
        </w:rPr>
      </w:pPr>
      <w:r>
        <w:rPr>
          <w:rFonts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项目推荐名单的</w:t>
      </w:r>
      <w:r>
        <w:rPr>
          <w:rFonts w:ascii="方正小标宋_GBK" w:hAnsi="方正小标宋_GBK" w:eastAsia="方正小标宋_GBK" w:cs="方正小标宋_GBK"/>
          <w:sz w:val="44"/>
          <w:szCs w:val="44"/>
          <w:rtl w:val="0"/>
          <w:lang w:val="zh-CN" w:eastAsia="zh-CN"/>
        </w:rPr>
        <w:t>公示</w:t>
      </w:r>
    </w:p>
    <w:p w14:paraId="0A4E222C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</w:pPr>
    </w:p>
    <w:p w14:paraId="27A6CC03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根据《中华人民共和国非物质文化遗产法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》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重庆市非物质文化遗产条例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》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及相关要求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，我区开展了第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八批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区级非物质文化遗产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代表性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项目申报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评审工作。经推荐申报、材料复核、专家初评、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现场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答辩、评审委员会审议等程序，提出第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八批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区级非物质文化遗产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代表性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项目推荐名单</w:t>
      </w:r>
      <w:r>
        <w:rPr>
          <w:rFonts w:hint="eastAsia" w:ascii="方正仿宋_GBK" w:hAnsi="方正仿宋_GBK" w:eastAsia="方正仿宋_GBK" w:cs="方正仿宋_GBK"/>
          <w:sz w:val="32"/>
          <w:szCs w:val="32"/>
          <w:rtl w:val="0"/>
          <w:lang w:val="zh-TW" w:eastAsia="zh-CN"/>
        </w:rPr>
        <w:t>（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共23项</w:t>
      </w:r>
      <w:r>
        <w:rPr>
          <w:rFonts w:hint="eastAsia" w:ascii="方正仿宋_GBK" w:hAnsi="方正仿宋_GBK" w:eastAsia="方正仿宋_GBK" w:cs="方正仿宋_GBK"/>
          <w:sz w:val="32"/>
          <w:szCs w:val="32"/>
          <w:rtl w:val="0"/>
          <w:lang w:val="zh-TW" w:eastAsia="zh-CN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，现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予以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公示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。</w:t>
      </w:r>
    </w:p>
    <w:p w14:paraId="0E2A2532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公示期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自即日起20日。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公示期间，对公示对象有异议的单位或个人，可通过信函、电子邮件等书面形式向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重庆市九龙坡区文化和旅游发展委员会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反映（信函以发送日期邮戳为准，电子邮件以发送日期为准）。反映情况须实事求是，并提供佐证材料。以单位名义反映的，应加盖单位公章并提供联系人及联系方式；以个人名义反映的，应署真实姓名、工作（学习）单位、通讯地址及联系方式，以便核实查证。凡匿名、冒名或超出公示期限的异议不予受理。 </w:t>
      </w:r>
    </w:p>
    <w:p w14:paraId="2113DE6C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受理单位：重庆市九龙坡区文化和旅游发展委员会</w:t>
      </w:r>
    </w:p>
    <w:p w14:paraId="2943DBF4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通讯地址：重庆市九龙坡区黄桷坪街道滩子口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en-US"/>
        </w:rPr>
        <w:t>118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号</w:t>
      </w:r>
    </w:p>
    <w:p w14:paraId="1D52205F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邮政编码：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en-US"/>
        </w:rPr>
        <w:t>400050</w:t>
      </w:r>
    </w:p>
    <w:p w14:paraId="100EE103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联系电话：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023-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en-US"/>
        </w:rPr>
        <w:t>6878309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7</w:t>
      </w:r>
    </w:p>
    <w:p w14:paraId="5A49A678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CN" w:eastAsia="zh-CN"/>
        </w:rPr>
        <w:t>电子邮箱：</w:t>
      </w:r>
      <w:r>
        <w:rPr>
          <w:rFonts w:hint="eastAsia" w:ascii="方正仿宋_GBK" w:hAnsi="方正仿宋_GBK" w:eastAsia="方正仿宋_GBK" w:cs="方正仿宋_GBK"/>
          <w:sz w:val="32"/>
          <w:szCs w:val="32"/>
          <w:rtl w:val="0"/>
          <w:lang w:val="en-US"/>
        </w:rPr>
        <w:t>jlpfygz@126.com</w:t>
      </w:r>
    </w:p>
    <w:p w14:paraId="35AFD1A4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 w14:paraId="1A8038EA">
      <w:pPr>
        <w:framePr w:wrap="auto" w:vAnchor="margin" w:hAnchor="text" w:yAlign="inline"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附件：第八批区级非物质文化遗产代表性项目推荐名单</w:t>
      </w:r>
    </w:p>
    <w:p w14:paraId="4975BBEC">
      <w:pPr>
        <w:framePr w:wrap="auto" w:vAnchor="margin" w:hAnchor="text" w:yAlign="inline"/>
        <w:widowControl/>
        <w:jc w:val="left"/>
        <w:rPr>
          <w:rFonts w:ascii="方正楷体_GBK" w:hAnsi="方正楷体_GBK" w:eastAsia="方正楷体_GBK" w:cs="方正楷体_GBK"/>
          <w:kern w:val="0"/>
          <w:sz w:val="32"/>
          <w:szCs w:val="32"/>
          <w:lang w:val="zh-TW" w:eastAsia="zh-TW"/>
        </w:rPr>
      </w:pPr>
    </w:p>
    <w:p w14:paraId="0B8D959F">
      <w:pPr>
        <w:framePr w:wrap="auto" w:vAnchor="margin" w:hAnchor="text" w:yAlign="inline"/>
        <w:widowControl/>
        <w:jc w:val="left"/>
        <w:rPr>
          <w:rFonts w:ascii="方正楷体_GBK" w:hAnsi="方正楷体_GBK" w:eastAsia="方正楷体_GBK" w:cs="方正楷体_GBK"/>
          <w:kern w:val="0"/>
          <w:sz w:val="32"/>
          <w:szCs w:val="32"/>
          <w:lang w:val="zh-TW" w:eastAsia="zh-TW"/>
        </w:rPr>
      </w:pPr>
      <w:bookmarkStart w:id="0" w:name="_GoBack"/>
      <w:bookmarkEnd w:id="0"/>
    </w:p>
    <w:p w14:paraId="6F0B73E3">
      <w:pPr>
        <w:pStyle w:val="2"/>
        <w:framePr w:wrap="auto" w:vAnchor="margin" w:hAnchor="text" w:yAlign="inline"/>
        <w:shd w:val="clear" w:color="auto" w:fill="FFFFFF"/>
        <w:spacing w:before="0" w:after="0" w:line="360" w:lineRule="atLeast"/>
        <w:ind w:firstLine="2880"/>
        <w:rPr>
          <w:rFonts w:ascii="Helvetica" w:hAnsi="Helvetica" w:eastAsia="Helvetica" w:cs="Helvetica"/>
          <w:sz w:val="21"/>
          <w:szCs w:val="21"/>
          <w:lang w:val="zh-TW" w:eastAsia="zh-TW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重庆市九龙坡区文化和旅游发展委员会</w:t>
      </w:r>
    </w:p>
    <w:p w14:paraId="590C7F16">
      <w:pPr>
        <w:pStyle w:val="2"/>
        <w:framePr w:wrap="auto" w:vAnchor="margin" w:hAnchor="text" w:yAlign="inline"/>
        <w:shd w:val="clear" w:color="auto" w:fill="FFFFFF"/>
        <w:spacing w:before="0" w:after="0" w:line="360" w:lineRule="atLeast"/>
        <w:ind w:firstLine="43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rtl w:val="0"/>
          <w:lang w:val="en-US"/>
        </w:rPr>
        <w:t>2025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en-US"/>
        </w:rPr>
        <w:t>7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rtl w:val="0"/>
          <w:lang w:val="en-US" w:eastAsia="zh-CN"/>
        </w:rPr>
        <w:t>16</w:t>
      </w:r>
      <w:r>
        <w:rPr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日</w:t>
      </w:r>
    </w:p>
    <w:p w14:paraId="6C5F5891">
      <w:pPr>
        <w:framePr w:wrap="auto" w:vAnchor="margin" w:hAnchor="text" w:yAlign="inline"/>
        <w:widowControl/>
        <w:jc w:val="left"/>
        <w:rPr>
          <w:rFonts w:ascii="方正楷体_GBK" w:hAnsi="方正楷体_GBK" w:eastAsia="方正楷体_GBK" w:cs="方正楷体_GBK"/>
          <w:kern w:val="0"/>
          <w:sz w:val="32"/>
          <w:szCs w:val="32"/>
        </w:rPr>
      </w:pPr>
    </w:p>
    <w:p w14:paraId="0DD4F99A">
      <w:pPr>
        <w:framePr w:wrap="auto" w:vAnchor="margin" w:hAnchor="text" w:yAlign="inline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13C82187">
      <w:pPr>
        <w:framePr w:wrap="auto" w:vAnchor="margin" w:hAnchor="text" w:yAlign="inline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br w:type="page"/>
      </w:r>
    </w:p>
    <w:p w14:paraId="64C4267D">
      <w:pPr>
        <w:framePr w:wrap="auto" w:vAnchor="margin" w:hAnchor="text" w:yAlign="inline"/>
        <w:spacing w:line="600" w:lineRule="exact"/>
        <w:rPr>
          <w:rFonts w:ascii="方正黑体_GBK" w:hAnsi="方正黑体_GBK" w:eastAsia="方正黑体_GBK" w:cs="方正黑体_GBK"/>
          <w:sz w:val="32"/>
          <w:szCs w:val="32"/>
          <w:lang w:val="zh-TW" w:eastAsia="zh-TW"/>
        </w:rPr>
      </w:pPr>
      <w:r>
        <w:rPr>
          <w:rFonts w:ascii="方正黑体_GBK" w:hAnsi="方正黑体_GBK" w:eastAsia="方正黑体_GBK" w:cs="方正黑体_GBK"/>
          <w:sz w:val="32"/>
          <w:szCs w:val="32"/>
          <w:rtl w:val="0"/>
          <w:lang w:val="zh-TW" w:eastAsia="zh-TW"/>
        </w:rPr>
        <w:t>附件</w:t>
      </w:r>
    </w:p>
    <w:p w14:paraId="264DB262">
      <w:pPr>
        <w:framePr w:wrap="auto" w:vAnchor="margin" w:hAnchor="text" w:yAlign="inline"/>
        <w:spacing w:line="600" w:lineRule="exact"/>
        <w:rPr>
          <w:rFonts w:ascii="SimSong Bold" w:hAnsi="SimSong Bold" w:eastAsia="SimSong Bold" w:cs="SimSong Bold"/>
          <w:sz w:val="24"/>
          <w:szCs w:val="24"/>
        </w:rPr>
      </w:pPr>
    </w:p>
    <w:p w14:paraId="026AA44E">
      <w:pPr>
        <w:framePr w:wrap="auto" w:vAnchor="margin" w:hAnchor="text" w:yAlign="inline"/>
        <w:spacing w:line="600" w:lineRule="exact"/>
        <w:jc w:val="center"/>
        <w:rPr>
          <w:rFonts w:ascii="Times New Roman" w:hAnsi="Times New Roman" w:eastAsia="Times New Roman" w:cs="Times New Roman"/>
          <w:sz w:val="44"/>
          <w:szCs w:val="44"/>
          <w:lang w:val="zh-TW" w:eastAsia="zh-TW"/>
        </w:rPr>
      </w:pPr>
      <w:r>
        <w:rPr>
          <w:rFonts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第八批区级非物质文化遗产代表性项目</w:t>
      </w:r>
    </w:p>
    <w:p w14:paraId="4442DD23">
      <w:pPr>
        <w:framePr w:wrap="auto" w:vAnchor="margin" w:hAnchor="text" w:yAlign="inline"/>
        <w:spacing w:line="600" w:lineRule="exact"/>
        <w:jc w:val="center"/>
        <w:rPr>
          <w:rFonts w:ascii="Times New Roman" w:hAnsi="Times New Roman" w:eastAsia="Times New Roman" w:cs="Times New Roman"/>
          <w:sz w:val="44"/>
          <w:szCs w:val="44"/>
          <w:lang w:val="zh-TW" w:eastAsia="zh-TW"/>
        </w:rPr>
      </w:pPr>
      <w:r>
        <w:rPr>
          <w:rFonts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推荐名单</w:t>
      </w:r>
    </w:p>
    <w:p w14:paraId="3318707D">
      <w:pPr>
        <w:framePr w:wrap="auto" w:vAnchor="margin" w:hAnchor="text" w:yAlign="inline"/>
        <w:spacing w:line="600" w:lineRule="exact"/>
        <w:jc w:val="center"/>
        <w:rPr>
          <w:rFonts w:ascii="Times New Roman" w:hAnsi="Times New Roman" w:eastAsia="Times New Roman" w:cs="Times New Roman"/>
          <w:sz w:val="44"/>
          <w:szCs w:val="44"/>
        </w:rPr>
      </w:pPr>
    </w:p>
    <w:tbl>
      <w:tblPr>
        <w:tblStyle w:val="3"/>
        <w:tblW w:w="792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3"/>
        <w:gridCol w:w="2937"/>
        <w:gridCol w:w="1678"/>
        <w:gridCol w:w="2443"/>
      </w:tblGrid>
      <w:tr w14:paraId="0BA4E8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146DF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E4D15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项目名称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27B8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项目类别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61CAA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申报镇街</w:t>
            </w:r>
          </w:p>
        </w:tc>
      </w:tr>
      <w:tr w14:paraId="33CA12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23EFA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E0C5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少林南拳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DB1FD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  <w:rtl w:val="0"/>
                <w:lang w:val="zh-TW" w:eastAsia="zh-TW"/>
              </w:rPr>
              <w:t>传统体育、游艺与杂技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35881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二郎街道</w:t>
            </w:r>
          </w:p>
        </w:tc>
      </w:tr>
      <w:tr w14:paraId="0FB03B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E10DD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C4F40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九龙钩编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6FC4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传统美术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40F1E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二郎街道</w:t>
            </w:r>
          </w:p>
        </w:tc>
      </w:tr>
      <w:tr w14:paraId="3F9857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472B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CF5E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九龙棕编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A8470A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A13D2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石坪桥街道</w:t>
            </w:r>
          </w:p>
        </w:tc>
      </w:tr>
      <w:tr w14:paraId="191E08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1E09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0707D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黄桷坪交通茶馆盖碗茶艺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A70AE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传统技艺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20B15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黄桷坪街道</w:t>
            </w:r>
          </w:p>
        </w:tc>
      </w:tr>
      <w:tr w14:paraId="78D494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7735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451A2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华岩寺古籍修护技艺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1E79B3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C9D70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中梁山街道</w:t>
            </w:r>
          </w:p>
        </w:tc>
      </w:tr>
      <w:tr w14:paraId="3A5104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7D471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12CE3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铜罐驿盆景蟠扎技艺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FBED0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2410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铜罐驿镇</w:t>
            </w:r>
          </w:p>
        </w:tc>
      </w:tr>
      <w:tr w14:paraId="1912D2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48F33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F31A4">
            <w:pPr>
              <w:framePr w:wrap="auto" w:vAnchor="margin" w:hAnchor="text" w:yAlign="inline"/>
              <w:spacing w:line="3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科园酸汤鹅掌制作</w:t>
            </w:r>
          </w:p>
          <w:p w14:paraId="0E3A8A47">
            <w:pPr>
              <w:framePr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0868C3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10DCD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渝州路街道</w:t>
            </w:r>
          </w:p>
        </w:tc>
      </w:tr>
      <w:tr w14:paraId="003614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AB094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33BA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蔡氏小面制作技艺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74833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27C63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石桥铺街道</w:t>
            </w:r>
          </w:p>
        </w:tc>
      </w:tr>
      <w:tr w14:paraId="2C96F6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698C2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EAA15">
            <w:pPr>
              <w:framePr w:wrap="auto" w:vAnchor="margin" w:hAnchor="text" w:yAlign="inline"/>
              <w:spacing w:line="3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喜悦明蒸杂烩烹饪</w:t>
            </w:r>
          </w:p>
          <w:p w14:paraId="3C475824">
            <w:pPr>
              <w:framePr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9B576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42D0E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二郎街道</w:t>
            </w:r>
          </w:p>
        </w:tc>
      </w:tr>
      <w:tr w14:paraId="7BB2C8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88CB8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58482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杨氏耙牛肉制作技艺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DEB1D9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612FC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谢家湾街道</w:t>
            </w:r>
          </w:p>
        </w:tc>
      </w:tr>
      <w:tr w14:paraId="21CFBB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C20B6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DD491">
            <w:pPr>
              <w:framePr w:wrap="auto" w:vAnchor="margin" w:hAnchor="text" w:yAlign="inline"/>
              <w:spacing w:line="3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张氏葱油抄手制作</w:t>
            </w:r>
          </w:p>
          <w:p w14:paraId="6FC819BB">
            <w:pPr>
              <w:framePr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B07F58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3133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谢家湾街道</w:t>
            </w:r>
          </w:p>
        </w:tc>
      </w:tr>
      <w:tr w14:paraId="20E2FC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0C4D1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341D">
            <w:pPr>
              <w:framePr w:wrap="auto" w:vAnchor="margin" w:hAnchor="text" w:yAlign="inline"/>
              <w:spacing w:line="3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申记老麻抄手制作</w:t>
            </w:r>
          </w:p>
          <w:p w14:paraId="18CC0FDA">
            <w:pPr>
              <w:framePr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3AE63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8FB0C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九龙街道</w:t>
            </w:r>
          </w:p>
        </w:tc>
      </w:tr>
      <w:tr w14:paraId="061A48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B8706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5EB8C">
            <w:pPr>
              <w:framePr w:wrap="auto" w:vAnchor="margin" w:hAnchor="text" w:yAlign="inline"/>
              <w:spacing w:line="3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九龙樊氏花茶传统</w:t>
            </w:r>
          </w:p>
          <w:p w14:paraId="79101F02">
            <w:pPr>
              <w:framePr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窨制技艺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987E7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A5506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九龙街道</w:t>
            </w:r>
          </w:p>
        </w:tc>
      </w:tr>
      <w:tr w14:paraId="3C5194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28B4F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68691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周氏黑芝麻豆腐传统制作技艺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126CD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194B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九龙街道</w:t>
            </w:r>
          </w:p>
        </w:tc>
      </w:tr>
      <w:tr w14:paraId="7E565A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FDA6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58505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吴氏酱牛肉制作技艺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BF826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C20AF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九龙街道</w:t>
            </w:r>
          </w:p>
        </w:tc>
      </w:tr>
      <w:tr w14:paraId="7E11060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C9001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A324A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雾都炒米糖开水制作技艺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96FC40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8BC76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华岩镇</w:t>
            </w:r>
          </w:p>
        </w:tc>
      </w:tr>
      <w:tr w14:paraId="6A8CA2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08015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0ACC5">
            <w:pPr>
              <w:framePr w:wrap="auto" w:vAnchor="margin" w:hAnchor="text" w:yAlign="inline"/>
              <w:spacing w:line="3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饼诚记麻壳子制作</w:t>
            </w:r>
          </w:p>
          <w:p w14:paraId="4AA91D63">
            <w:pPr>
              <w:framePr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0AA17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3491B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陶家镇</w:t>
            </w:r>
          </w:p>
        </w:tc>
      </w:tr>
      <w:tr w14:paraId="2FAB5F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AD74D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7DBC6">
            <w:pPr>
              <w:framePr w:wrap="auto" w:vAnchor="margin" w:hAnchor="text" w:yAlign="inline"/>
              <w:spacing w:line="3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老糖铺子杂糖制作</w:t>
            </w:r>
          </w:p>
          <w:p w14:paraId="7224C140">
            <w:pPr>
              <w:framePr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AAC09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643E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陶家镇</w:t>
            </w:r>
          </w:p>
        </w:tc>
      </w:tr>
      <w:tr w14:paraId="025A53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91FC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359E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西彭小曲清香型白酒酿造技艺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987D84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4ABA6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西彭镇</w:t>
            </w:r>
          </w:p>
        </w:tc>
      </w:tr>
      <w:tr w14:paraId="36D661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3ED9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F28A0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西彭三粮酒酿造技艺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860194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644E6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西彭镇</w:t>
            </w:r>
          </w:p>
        </w:tc>
      </w:tr>
      <w:tr w14:paraId="5C2F8B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F8AD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0434"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陈氏豆干制作技艺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554CE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DCBFA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铜罐驿镇</w:t>
            </w:r>
          </w:p>
        </w:tc>
      </w:tr>
      <w:tr w14:paraId="6E5E04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B450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A219E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黄氏小儿推拿术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F9F1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传统医药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A63BD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石桥铺街道</w:t>
            </w:r>
          </w:p>
        </w:tc>
      </w:tr>
      <w:tr w14:paraId="53BE83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E472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F478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杨氏火针术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93CEFA"/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59515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华岩镇</w:t>
            </w:r>
          </w:p>
        </w:tc>
      </w:tr>
    </w:tbl>
    <w:p w14:paraId="2B7792CE">
      <w:pPr>
        <w:framePr w:wrap="auto" w:vAnchor="margin" w:hAnchor="text" w:yAlign="inline"/>
        <w:jc w:val="center"/>
      </w:pPr>
    </w:p>
    <w:sectPr>
      <w:headerReference r:id="rId5" w:type="default"/>
      <w:footerReference r:id="rId6" w:type="default"/>
      <w:pgSz w:w="11900" w:h="16840"/>
      <w:pgMar w:top="2098" w:right="1531" w:bottom="1985" w:left="1531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SimSong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ECA7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7299A"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2D746E8D"/>
    <w:rsid w:val="2DF43FF2"/>
    <w:rsid w:val="320E092F"/>
    <w:rsid w:val="3613150E"/>
    <w:rsid w:val="44A64DAC"/>
    <w:rsid w:val="4B8E7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878</Words>
  <Characters>929</Characters>
  <TotalTime>7</TotalTime>
  <ScaleCrop>false</ScaleCrop>
  <LinksUpToDate>false</LinksUpToDate>
  <CharactersWithSpaces>932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2025-07-15T06:46:00Z</dcterms:created>
  <dc:creator>Administrator</dc:creator>
  <cp:lastModifiedBy>檀上嚣</cp:lastModifiedBy>
  <cp:lastPrinted>2025-07-16T03:20:00Z</cp:lastPrinted>
  <dcterms:modified xsi:type="dcterms:W3CDTF">2025-07-16T09:06:38Z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331008F08B3B4298B6A6EDDF9F23D95E_13</vt:lpwstr>
  </property>
  <property fmtid="{D5CDD505-2E9C-101B-9397-08002B2CF9AE}" pid="4" name="KSOTemplateDocerSaveRecord">
    <vt:lpwstr>eyJoZGlkIjoiMDk3NjhkYTc1OGY4ZWFmOGIyMjY4OTk4MWNjOTM5OTIiLCJ1c2VySWQiOiIyNDIzOTg4OTYifQ==</vt:lpwstr>
  </property>
</Properties>
</file>